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r w:rsidRPr="00565EFD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565EFD" w:rsidRPr="00565EFD" w:rsidRDefault="00565EFD" w:rsidP="00565E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EFD" w:rsidRDefault="00565EFD" w:rsidP="00565EFD"/>
                          <w:p w:rsidR="00565EFD" w:rsidRDefault="00565EFD" w:rsidP="00565EFD"/>
                          <w:p w:rsidR="00565EFD" w:rsidRDefault="00565EFD" w:rsidP="00565EFD"/>
                          <w:p w:rsidR="00565EFD" w:rsidRDefault="00565EFD" w:rsidP="00565EFD"/>
                          <w:p w:rsidR="00565EFD" w:rsidRDefault="00565EFD" w:rsidP="00565E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65EFD" w:rsidRDefault="00565EFD" w:rsidP="00565E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65EFD" w:rsidRDefault="00565EFD" w:rsidP="00565EF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65EFD" w:rsidRDefault="00565EFD" w:rsidP="00565EF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565EFD" w:rsidRDefault="00565EFD" w:rsidP="00565EFD"/>
                    <w:p w:rsidR="00565EFD" w:rsidRDefault="00565EFD" w:rsidP="00565EFD"/>
                    <w:p w:rsidR="00565EFD" w:rsidRDefault="00565EFD" w:rsidP="00565EFD"/>
                    <w:p w:rsidR="00565EFD" w:rsidRDefault="00565EFD" w:rsidP="00565EFD"/>
                    <w:p w:rsidR="00565EFD" w:rsidRDefault="00565EFD" w:rsidP="00565EF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65EFD" w:rsidRDefault="00565EFD" w:rsidP="00565EF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65EFD" w:rsidRDefault="00565EFD" w:rsidP="00565EF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65EFD" w:rsidRDefault="00565EFD" w:rsidP="00565EF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565EFD" w:rsidRPr="00565EFD" w:rsidRDefault="00565EFD" w:rsidP="00565E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565EFD" w:rsidRPr="00565EFD" w:rsidRDefault="00565EFD" w:rsidP="00565E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565EFD" w:rsidRPr="00565EFD" w:rsidRDefault="00565EFD" w:rsidP="00565E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565EFD" w:rsidRPr="00565EFD" w:rsidRDefault="00565EFD" w:rsidP="00565E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565EFD" w:rsidRPr="00565EFD" w:rsidRDefault="00565EFD" w:rsidP="00565E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65EFD" w:rsidRPr="00565EFD" w:rsidRDefault="00565EFD" w:rsidP="00565EF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>„Usługi reklamy w prasie dla Narodowego Forum Muzyki” (</w:t>
      </w:r>
      <w:r w:rsidRPr="00565EFD">
        <w:rPr>
          <w:rFonts w:ascii="Times New Roman" w:eastAsia="Times New Roman" w:hAnsi="Times New Roman" w:cs="Times New Roman"/>
          <w:lang w:eastAsia="pl-PL"/>
        </w:rPr>
        <w:t>znak: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lang w:eastAsia="pl-PL"/>
        </w:rPr>
        <w:t>FZP.261.PN13.2019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65EF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565EFD" w:rsidRPr="00565EFD" w:rsidRDefault="00565EFD" w:rsidP="00565EF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565EFD" w:rsidRPr="00565EFD" w:rsidRDefault="00565EFD" w:rsidP="00565EFD">
      <w:pPr>
        <w:widowControl w:val="0"/>
        <w:tabs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I.  </w:t>
      </w:r>
      <w:bookmarkStart w:id="1" w:name="_Hlk510613045"/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1: </w:t>
      </w:r>
    </w:p>
    <w:p w:rsidR="00565EFD" w:rsidRPr="00565EFD" w:rsidRDefault="00565EFD" w:rsidP="00565EFD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1 do SIWZ za cenę całkowitą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5"/>
        <w:gridCol w:w="1301"/>
        <w:gridCol w:w="1985"/>
        <w:gridCol w:w="992"/>
        <w:gridCol w:w="2126"/>
      </w:tblGrid>
      <w:tr w:rsidR="00565EFD" w:rsidRPr="00565EFD" w:rsidTr="00A57BE4">
        <w:trPr>
          <w:trHeight w:val="12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565EFD" w:rsidRPr="00565EFD" w:rsidTr="00A57BE4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4- stronicowy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1/1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na 18 modułów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2: </w:t>
      </w:r>
    </w:p>
    <w:p w:rsidR="00565EFD" w:rsidRPr="00565EFD" w:rsidRDefault="00565EFD" w:rsidP="00565EFD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2 część 1 do SIWZ za cenę całkowitą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5"/>
        <w:gridCol w:w="1301"/>
        <w:gridCol w:w="1985"/>
        <w:gridCol w:w="992"/>
        <w:gridCol w:w="2126"/>
      </w:tblGrid>
      <w:tr w:rsidR="00565EFD" w:rsidRPr="00565EFD" w:rsidTr="00A57BE4">
        <w:trPr>
          <w:trHeight w:val="12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565EFD" w:rsidRPr="00565EFD" w:rsidTr="00A57BE4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na 8 modułów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3: </w:t>
      </w:r>
    </w:p>
    <w:p w:rsidR="00565EFD" w:rsidRPr="00565EFD" w:rsidRDefault="00565EFD" w:rsidP="00565EF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3 do SIWZ za cenę całkowitą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40"/>
        <w:gridCol w:w="995"/>
        <w:gridCol w:w="1301"/>
        <w:gridCol w:w="1984"/>
        <w:gridCol w:w="992"/>
        <w:gridCol w:w="2125"/>
      </w:tblGrid>
      <w:tr w:rsidR="00565EFD" w:rsidRPr="00565EFD" w:rsidTr="00A57BE4">
        <w:trPr>
          <w:trHeight w:val="12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565EFD" w:rsidRPr="00565EFD" w:rsidTr="00A57BE4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Rozkładówka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reklamy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na ½ strony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reklamy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DLA CZĘŚCI 4: </w:t>
      </w:r>
    </w:p>
    <w:p w:rsidR="00565EFD" w:rsidRPr="00565EFD" w:rsidRDefault="00565EFD" w:rsidP="00565EFD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4 do SIWZ za cenę całkowitą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1"/>
        <w:gridCol w:w="1294"/>
        <w:gridCol w:w="1979"/>
        <w:gridCol w:w="989"/>
        <w:gridCol w:w="2146"/>
      </w:tblGrid>
      <w:tr w:rsidR="00565EFD" w:rsidRPr="00565EFD" w:rsidTr="00A57BE4">
        <w:trPr>
          <w:trHeight w:val="12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565EFD" w:rsidRPr="00565EFD" w:rsidTr="00A57BE4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na 1/1  strony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reklama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65EFD" w:rsidRPr="00565EFD" w:rsidRDefault="00565EFD" w:rsidP="00565EFD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65EFD" w:rsidRPr="00565EFD" w:rsidRDefault="00565EFD" w:rsidP="00565EF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565EFD" w:rsidRPr="00565EFD" w:rsidRDefault="00565EFD" w:rsidP="00565EF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lastRenderedPageBreak/>
        <w:t xml:space="preserve">DLA CZĘŚCI 5: </w:t>
      </w:r>
    </w:p>
    <w:p w:rsidR="00565EFD" w:rsidRPr="00565EFD" w:rsidRDefault="00565EFD" w:rsidP="00565EFD">
      <w:pPr>
        <w:widowControl w:val="0"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część 5 do SIWZ za cenę całkowitą</w:t>
      </w:r>
      <w:r w:rsidRPr="00565EF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565EFD" w:rsidRPr="00565EFD" w:rsidRDefault="00565EFD" w:rsidP="00565E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*należy zsumować wartości z tabeli poniżej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38"/>
        <w:gridCol w:w="991"/>
        <w:gridCol w:w="1294"/>
        <w:gridCol w:w="1979"/>
        <w:gridCol w:w="989"/>
        <w:gridCol w:w="2146"/>
      </w:tblGrid>
      <w:tr w:rsidR="00565EFD" w:rsidRPr="00565EFD" w:rsidTr="00A57BE4">
        <w:trPr>
          <w:trHeight w:val="12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netto za 1 sztukę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 netto za całość (kolumna 3 x 4)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565EFD" w:rsidRPr="00565EFD" w:rsidTr="00A57BE4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65EFD" w:rsidRPr="00565EFD" w:rsidTr="00A57BE4">
        <w:trPr>
          <w:trHeight w:val="51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 – okładka + 2 strony za okładką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pakiet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D" w:rsidRPr="00565EFD" w:rsidRDefault="00565EFD" w:rsidP="0056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:rsidR="00565EFD" w:rsidRPr="00565EFD" w:rsidRDefault="00565EFD" w:rsidP="00565EFD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565EFD" w:rsidRPr="00565EFD" w:rsidRDefault="00565EFD" w:rsidP="00565EFD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65EF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565EFD" w:rsidRPr="00565EFD" w:rsidRDefault="00565EFD" w:rsidP="00565EFD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65EF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565EFD" w:rsidRPr="00565EFD" w:rsidRDefault="00565EFD" w:rsidP="00565EFD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565EFD" w:rsidRPr="00565EFD" w:rsidRDefault="00565EFD" w:rsidP="00565EFD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65EFD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>)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65EFD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565EFD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565EFD" w:rsidRPr="00565EFD" w:rsidRDefault="00565EFD" w:rsidP="00565EFD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565EF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565EFD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565EFD" w:rsidRPr="00565EFD" w:rsidRDefault="00565EFD" w:rsidP="00565EF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565EFD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565EFD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565EFD" w:rsidRPr="00565EFD" w:rsidRDefault="00565EFD" w:rsidP="00565EFD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65EFD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565EF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65EFD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565EFD" w:rsidRPr="00565EFD" w:rsidRDefault="00565EFD" w:rsidP="00565EFD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565E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565E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565E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 xml:space="preserve">Średnie przedsiębiorstwa: </w:t>
      </w:r>
      <w:r w:rsidRPr="00565EFD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lastRenderedPageBreak/>
        <w:t>przedsiębiorstwa, które nie są mikroprzedsiębiorstwami ani małymi przedsiębiorstwami</w:t>
      </w:r>
      <w:r w:rsidRPr="00565EF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565EF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565EF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565EFD" w:rsidRPr="00565EFD" w:rsidRDefault="00565EFD" w:rsidP="00565EFD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565EFD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565EFD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565EF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565EFD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565EF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565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565E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565EFD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565EFD" w:rsidRPr="00565EFD" w:rsidRDefault="00565EFD" w:rsidP="00565EFD">
      <w:pPr>
        <w:rPr>
          <w:rFonts w:ascii="Calibri" w:eastAsia="Calibri" w:hAnsi="Calibri" w:cs="Times New Roman"/>
          <w:lang w:val="en-US"/>
        </w:rPr>
      </w:pPr>
    </w:p>
    <w:bookmarkEnd w:id="0"/>
    <w:p w:rsidR="00565EFD" w:rsidRPr="00565EFD" w:rsidRDefault="00565EFD" w:rsidP="00565EF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565EFD" w:rsidRPr="00565EFD" w:rsidRDefault="00565EFD" w:rsidP="00565EF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565EF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65EFD" w:rsidRPr="00565EFD" w:rsidRDefault="00565EFD" w:rsidP="00565EF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565EFD" w:rsidRPr="00565EFD" w:rsidRDefault="00565EFD" w:rsidP="00565EF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565EFD" w:rsidRPr="00565EFD" w:rsidRDefault="00565EFD" w:rsidP="00565E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65EFD" w:rsidRPr="00565EFD" w:rsidRDefault="00565EFD" w:rsidP="00565EFD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565EFD" w:rsidRPr="00565EFD" w:rsidRDefault="00565EFD" w:rsidP="00565EF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65E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565EFD" w:rsidRPr="00565EFD" w:rsidRDefault="00565EFD" w:rsidP="00565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565EFD" w:rsidRPr="00565EFD" w:rsidRDefault="00565EFD" w:rsidP="0056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565EFD" w:rsidRPr="00565EFD" w:rsidRDefault="00565EFD" w:rsidP="0056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565EF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565EFD" w:rsidRPr="00565EFD" w:rsidRDefault="00565EFD" w:rsidP="00565E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565EF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565EFD" w:rsidRPr="00565EFD" w:rsidRDefault="00565EFD" w:rsidP="0056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>„Usługi reklamy w prasie dla Narodowego Forum Muzyki” (</w:t>
      </w:r>
      <w:r w:rsidRPr="00565EFD">
        <w:rPr>
          <w:rFonts w:ascii="Times New Roman" w:eastAsia="Times New Roman" w:hAnsi="Times New Roman" w:cs="Times New Roman"/>
          <w:lang w:eastAsia="pl-PL"/>
        </w:rPr>
        <w:t>znak: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lang w:eastAsia="pl-PL"/>
        </w:rPr>
        <w:t>FZP.261.PN13.2019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65EF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65EF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65EFD" w:rsidRPr="00565EFD" w:rsidRDefault="00565EFD" w:rsidP="00565EF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65EF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65EFD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565EFD" w:rsidRPr="00565EFD" w:rsidRDefault="00565EFD" w:rsidP="00565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65EFD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565EFD">
        <w:rPr>
          <w:rFonts w:ascii="Times New Roman" w:eastAsia="Calibri" w:hAnsi="Times New Roman" w:cs="Times New Roman"/>
        </w:rPr>
        <w:t>Pzp</w:t>
      </w:r>
      <w:proofErr w:type="spellEnd"/>
      <w:r w:rsidRPr="00565EFD">
        <w:rPr>
          <w:rFonts w:ascii="Times New Roman" w:eastAsia="Calibri" w:hAnsi="Times New Roman" w:cs="Times New Roman"/>
        </w:rPr>
        <w:t>.</w:t>
      </w:r>
    </w:p>
    <w:p w:rsidR="00565EFD" w:rsidRPr="00565EFD" w:rsidRDefault="00565EFD" w:rsidP="00565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65EFD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565EFD">
        <w:rPr>
          <w:rFonts w:ascii="Times New Roman" w:eastAsia="Calibri" w:hAnsi="Times New Roman" w:cs="Times New Roman"/>
        </w:rPr>
        <w:t>Pzp</w:t>
      </w:r>
      <w:proofErr w:type="spellEnd"/>
      <w:r w:rsidRPr="00565EFD">
        <w:rPr>
          <w:rFonts w:ascii="Times New Roman" w:eastAsia="Calibri" w:hAnsi="Times New Roman" w:cs="Times New Roman"/>
        </w:rPr>
        <w:t xml:space="preserve">  .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5E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65E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65EFD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565EFD">
        <w:rPr>
          <w:rFonts w:ascii="Times New Roman" w:eastAsia="Times New Roman" w:hAnsi="Times New Roman" w:cs="Times New Roman"/>
          <w:i/>
          <w:lang w:eastAsia="pl-PL"/>
        </w:rPr>
        <w:t>).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65EF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65EFD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65EFD" w:rsidRPr="00565EFD" w:rsidRDefault="00565EFD" w:rsidP="00565EF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565EF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65EFD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565EFD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565EF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65EFD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565EFD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65EFD" w:rsidRPr="00565EFD" w:rsidRDefault="00565EFD" w:rsidP="00565EF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5EF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65EF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65EF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</w:r>
      <w:r w:rsidRPr="00565EF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5EFD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6C43" w:rsidRDefault="00686C43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65EFD" w:rsidRPr="00565EFD" w:rsidRDefault="00565EFD" w:rsidP="00565EF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2" w:name="_GoBack"/>
      <w:bookmarkEnd w:id="2"/>
      <w:r w:rsidRPr="00565EF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 „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>Usługi reklamy w prasie dla Narodowego Forum Muzyki” (</w:t>
      </w:r>
      <w:r w:rsidRPr="00565EFD">
        <w:rPr>
          <w:rFonts w:ascii="Times New Roman" w:eastAsia="Times New Roman" w:hAnsi="Times New Roman" w:cs="Times New Roman"/>
          <w:lang w:eastAsia="pl-PL"/>
        </w:rPr>
        <w:t>znak: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65EFD">
        <w:rPr>
          <w:rFonts w:ascii="Times New Roman" w:eastAsia="Times New Roman" w:hAnsi="Times New Roman" w:cs="Times New Roman"/>
          <w:lang w:eastAsia="pl-PL"/>
        </w:rPr>
        <w:t>FZP.261.PN13.2019</w:t>
      </w:r>
      <w:r w:rsidRPr="00565EFD">
        <w:rPr>
          <w:rFonts w:ascii="Times New Roman" w:eastAsia="Times New Roman" w:hAnsi="Times New Roman" w:cs="Times New Roman"/>
          <w:b/>
          <w:lang w:eastAsia="pl-PL"/>
        </w:rPr>
        <w:t>)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565EFD">
        <w:rPr>
          <w:rFonts w:ascii="Times New Roman" w:eastAsia="Times New Roman" w:hAnsi="Times New Roman" w:cs="Times New Roman"/>
          <w:lang w:eastAsia="pl-PL"/>
        </w:rPr>
        <w:t>że: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565EFD">
        <w:rPr>
          <w:rFonts w:ascii="Times New Roman" w:eastAsia="Times New Roman" w:hAnsi="Times New Roman" w:cs="Times New Roman"/>
          <w:lang w:eastAsia="pl-PL"/>
        </w:rPr>
        <w:t>*</w:t>
      </w: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565EFD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565EF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65EFD">
        <w:rPr>
          <w:rFonts w:ascii="Times New Roman" w:eastAsia="Times New Roman" w:hAnsi="Times New Roman" w:cs="Times New Roman"/>
          <w:lang w:eastAsia="pl-PL"/>
        </w:rPr>
        <w:t>. zm.).</w:t>
      </w:r>
    </w:p>
    <w:p w:rsidR="00565EFD" w:rsidRPr="00565EFD" w:rsidRDefault="00565EFD" w:rsidP="00565EFD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65EFD" w:rsidRPr="00565EFD" w:rsidRDefault="00565EFD" w:rsidP="00565EFD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565EFD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65EFD" w:rsidRPr="00565EFD" w:rsidTr="00A57BE4">
        <w:trPr>
          <w:trHeight w:val="632"/>
        </w:trPr>
        <w:tc>
          <w:tcPr>
            <w:tcW w:w="552" w:type="dxa"/>
            <w:vAlign w:val="center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565EFD" w:rsidRPr="00565EFD" w:rsidTr="00A57BE4">
        <w:trPr>
          <w:trHeight w:val="632"/>
        </w:trPr>
        <w:tc>
          <w:tcPr>
            <w:tcW w:w="552" w:type="dxa"/>
            <w:vAlign w:val="center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5EFD" w:rsidRPr="00565EFD" w:rsidTr="00A57BE4">
        <w:trPr>
          <w:trHeight w:val="667"/>
        </w:trPr>
        <w:tc>
          <w:tcPr>
            <w:tcW w:w="552" w:type="dxa"/>
            <w:vAlign w:val="center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5EFD" w:rsidRPr="00565EFD" w:rsidTr="00A57BE4">
        <w:trPr>
          <w:trHeight w:val="667"/>
        </w:trPr>
        <w:tc>
          <w:tcPr>
            <w:tcW w:w="552" w:type="dxa"/>
            <w:vAlign w:val="center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5E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565EFD" w:rsidRPr="00565EFD" w:rsidRDefault="00565EFD" w:rsidP="0056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565EFD" w:rsidRPr="00565EFD" w:rsidRDefault="00565EFD" w:rsidP="00565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565EFD" w:rsidRPr="00565EFD" w:rsidRDefault="00565EFD" w:rsidP="00565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565EFD" w:rsidRPr="00565EFD" w:rsidRDefault="00565EFD" w:rsidP="00565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565E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565EFD" w:rsidRPr="00565EFD" w:rsidRDefault="00565EFD" w:rsidP="00565E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FD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565EFD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Pr="00565EFD" w:rsidRDefault="004D6E5C" w:rsidP="00565EFD"/>
    <w:sectPr w:rsidR="004D6E5C" w:rsidRPr="00565EF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6E" w:rsidRDefault="0069156E" w:rsidP="00565EFD">
      <w:pPr>
        <w:spacing w:after="0" w:line="240" w:lineRule="auto"/>
      </w:pPr>
      <w:r>
        <w:separator/>
      </w:r>
    </w:p>
  </w:endnote>
  <w:endnote w:type="continuationSeparator" w:id="0">
    <w:p w:rsidR="0069156E" w:rsidRDefault="0069156E" w:rsidP="0056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9F3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BCA" w:rsidRDefault="00691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9F3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86BCA" w:rsidRPr="00D46D01" w:rsidRDefault="0069156E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6E" w:rsidRDefault="0069156E" w:rsidP="00565EFD">
      <w:pPr>
        <w:spacing w:after="0" w:line="240" w:lineRule="auto"/>
      </w:pPr>
      <w:r>
        <w:separator/>
      </w:r>
    </w:p>
  </w:footnote>
  <w:footnote w:type="continuationSeparator" w:id="0">
    <w:p w:rsidR="0069156E" w:rsidRDefault="0069156E" w:rsidP="00565EFD">
      <w:pPr>
        <w:spacing w:after="0" w:line="240" w:lineRule="auto"/>
      </w:pPr>
      <w:r>
        <w:continuationSeparator/>
      </w:r>
    </w:p>
  </w:footnote>
  <w:footnote w:id="1">
    <w:p w:rsidR="00565EFD" w:rsidRPr="00023C92" w:rsidRDefault="00565EFD" w:rsidP="00565EF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65EFD" w:rsidRPr="00023C92" w:rsidRDefault="00565EFD" w:rsidP="00565EF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5EFD" w:rsidRDefault="00565EFD" w:rsidP="00565E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6915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FD"/>
    <w:rsid w:val="004D6E5C"/>
    <w:rsid w:val="00565EFD"/>
    <w:rsid w:val="00686C43"/>
    <w:rsid w:val="0069156E"/>
    <w:rsid w:val="008A6CF1"/>
    <w:rsid w:val="009F3E69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17C"/>
  <w15:chartTrackingRefBased/>
  <w15:docId w15:val="{678B7E29-7233-4AEC-847F-C124EC96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EFD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65E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565E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65EFD"/>
  </w:style>
  <w:style w:type="paragraph" w:styleId="Stopka">
    <w:name w:val="footer"/>
    <w:basedOn w:val="Normalny"/>
    <w:link w:val="StopkaZnak"/>
    <w:rsid w:val="00565E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65E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6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E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2019-04-04T11:07:00Z</dcterms:created>
  <dcterms:modified xsi:type="dcterms:W3CDTF">2019-04-04T11:12:00Z</dcterms:modified>
</cp:coreProperties>
</file>