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23" w:rsidRPr="00FA6923" w:rsidRDefault="00FA6923" w:rsidP="00FA69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27055151"/>
      <w:r w:rsidRPr="00FA6923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Wykonawcy, adres do korespondencji:</w:t>
      </w: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</w:t>
      </w: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skrzynki </w:t>
      </w:r>
      <w:proofErr w:type="spellStart"/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………………………………....</w:t>
      </w: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923" w:rsidRPr="00FA6923" w:rsidRDefault="00FA6923" w:rsidP="00FA692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6923" w:rsidRPr="00FA6923" w:rsidRDefault="00FA6923" w:rsidP="00FA692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FA6923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923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FA6923">
        <w:rPr>
          <w:rFonts w:ascii="Times New Roman" w:eastAsia="Times New Roman" w:hAnsi="Times New Roman" w:cs="Times New Roman"/>
          <w:b/>
          <w:lang w:eastAsia="pl-PL"/>
        </w:rPr>
        <w:t>„Dostawa skrzyń transportowych dla Narodowego Forum Muzyki im. Witolda Lutosławskiego” (</w:t>
      </w:r>
      <w:r w:rsidRPr="00FA6923">
        <w:rPr>
          <w:rFonts w:ascii="Times New Roman" w:eastAsia="Times New Roman" w:hAnsi="Times New Roman" w:cs="Times New Roman"/>
          <w:lang w:eastAsia="pl-PL"/>
        </w:rPr>
        <w:t>znak:</w:t>
      </w:r>
      <w:r w:rsidRPr="00FA69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6923">
        <w:rPr>
          <w:rFonts w:ascii="Times New Roman" w:eastAsia="Times New Roman" w:hAnsi="Times New Roman" w:cs="Times New Roman"/>
          <w:lang w:eastAsia="pl-PL"/>
        </w:rPr>
        <w:t>FZP.261.PN5.2020</w:t>
      </w:r>
      <w:r w:rsidRPr="00FA6923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A6923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FA6923" w:rsidRPr="00FA6923" w:rsidRDefault="00FA6923" w:rsidP="00FA6923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FA6923" w:rsidRPr="00FA6923" w:rsidRDefault="00FA6923" w:rsidP="00FA692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p w:rsidR="00FA6923" w:rsidRPr="00FA6923" w:rsidRDefault="00FA6923" w:rsidP="00FA69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FA6923" w:rsidRPr="00FA6923" w:rsidRDefault="00FA6923" w:rsidP="00FA69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FA6923" w:rsidRPr="00FA6923" w:rsidRDefault="00FA6923" w:rsidP="00FA69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FA6923" w:rsidRPr="00FA6923" w:rsidRDefault="00FA6923" w:rsidP="00FA69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FA6923" w:rsidRPr="00FA6923" w:rsidRDefault="00FA6923" w:rsidP="00FA69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265"/>
        <w:gridCol w:w="903"/>
        <w:gridCol w:w="1519"/>
        <w:gridCol w:w="1176"/>
        <w:gridCol w:w="1176"/>
        <w:gridCol w:w="1259"/>
      </w:tblGrid>
      <w:tr w:rsidR="00FA6923" w:rsidRPr="00FA6923" w:rsidTr="00B81086">
        <w:trPr>
          <w:trHeight w:val="8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</w:tr>
      <w:tr w:rsidR="00FA6923" w:rsidRPr="00FA6923" w:rsidTr="00B81086">
        <w:trPr>
          <w:trHeight w:val="213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Del="004529B9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Del="004529B9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</w:tr>
      <w:tr w:rsidR="00FA6923" w:rsidRPr="00FA6923" w:rsidTr="00B81086">
        <w:trPr>
          <w:trHeight w:val="10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dwa urządzenia VARI LITE VL 1100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128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pojedyncze urządzenie VARI LITE VL 3015 LT SPOT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126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pojedyncze urządzenie VARI LITE VL 3515 SPOT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12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106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dwa urządzenia VARI LITE VLX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929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cztery urządzenia DTS MAX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148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dwa urządzenia MARTIN QUANTUM PROFILE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126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dwa urządzenia MARTIN QUANTUM WASH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4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cztery urządzenia PHILIPS SELECON PL CYC 2 RGBW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78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przewody DMX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77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przewody zasilające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106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Case (opakowanie transportowe typu SS) na przewody zasilające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PowerCon</w:t>
            </w:r>
            <w:proofErr w:type="spellEnd"/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rozdzielacze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698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:rsidR="00FA6923" w:rsidRPr="00FA6923" w:rsidRDefault="00FA6923" w:rsidP="00FA69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przewody siłowe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FA6923" w:rsidRPr="00FA6923" w:rsidTr="00B81086">
        <w:trPr>
          <w:trHeight w:val="432"/>
          <w:jc w:val="center"/>
        </w:trPr>
        <w:tc>
          <w:tcPr>
            <w:tcW w:w="5292" w:type="dxa"/>
            <w:gridSpan w:val="4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bookmarkStart w:id="1" w:name="_Hlk21946559"/>
            <w:r w:rsidRPr="00FA692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bookmarkEnd w:id="1"/>
    </w:tbl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6923">
        <w:rPr>
          <w:rFonts w:ascii="Times New Roman" w:eastAsia="Times New Roman" w:hAnsi="Times New Roman" w:cs="Times New Roman"/>
          <w:b/>
          <w:lang w:eastAsia="pl-PL"/>
        </w:rPr>
        <w:t xml:space="preserve">II Oferuję okres gwarancji: ………………………………miesięcy od dnia podpisania końcowego protokołu odbioru bez zastrzeżeń. 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6923">
        <w:rPr>
          <w:rFonts w:ascii="Times New Roman" w:eastAsia="Times New Roman" w:hAnsi="Times New Roman" w:cs="Times New Roman"/>
          <w:b/>
          <w:lang w:eastAsia="pl-PL"/>
        </w:rPr>
        <w:t xml:space="preserve">UWAGA należy wpisać 24, lub 36, lub 48, lub 60, lub 72 lub dłuższy.  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A6923">
        <w:rPr>
          <w:rFonts w:ascii="Times New Roman" w:eastAsia="Times New Roman" w:hAnsi="Times New Roman" w:cs="Times New Roman"/>
          <w:i/>
          <w:lang w:eastAsia="pl-PL"/>
        </w:rPr>
        <w:t>*skreślić punkty, w przypadku nie składania oferty przez Wykonawcę na daną część zamówienia.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A6923">
        <w:rPr>
          <w:rFonts w:ascii="Times New Roman" w:eastAsia="Times New Roman" w:hAnsi="Times New Roman" w:cs="Times New Roman"/>
          <w:i/>
          <w:lang w:eastAsia="pl-PL"/>
        </w:rPr>
        <w:t>** w przypadku nieuzupełnienia danych w kolumnie 8 tabeli, przyjmuje się, iż przedmiotem oferty jest instrument, którego producent i model został wskazany w kolumnie 2 tabeli.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6923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FA6923" w:rsidRPr="00FA6923" w:rsidRDefault="00FA6923" w:rsidP="00FA6923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FA6923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FA6923" w:rsidRPr="00FA6923" w:rsidRDefault="00FA6923" w:rsidP="00FA6923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FA6923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FA6923" w:rsidRPr="00FA6923" w:rsidRDefault="00FA6923" w:rsidP="00FA6923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FA6923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FA6923" w:rsidRPr="00FA6923" w:rsidRDefault="00FA6923" w:rsidP="00FA6923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FA6923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FA6923" w:rsidRPr="00FA6923" w:rsidRDefault="00FA6923" w:rsidP="00FA6923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>Jestem/nie jestem małym lub średnim przedsiębiorcą</w:t>
      </w:r>
      <w:r w:rsidRPr="00FA6923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</w:p>
    <w:p w:rsidR="00FA6923" w:rsidRPr="00FA6923" w:rsidRDefault="00FA6923" w:rsidP="00FA69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(Zgodnie z ustawą z dnia 2 marca 2018 Prawo przedsiębiorców (Dz.U. 2019 poz. 1292) za:</w:t>
      </w:r>
    </w:p>
    <w:p w:rsidR="00FA6923" w:rsidRPr="00FA6923" w:rsidRDefault="00FA6923" w:rsidP="00FA69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FA6923" w:rsidRPr="00FA6923" w:rsidRDefault="00FA6923" w:rsidP="00FA69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FA6923" w:rsidRPr="00FA6923" w:rsidRDefault="00FA6923" w:rsidP="00FA69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A6923" w:rsidRPr="00FA6923" w:rsidRDefault="00FA6923" w:rsidP="00FA6923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FA6923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:rsidR="00FA6923" w:rsidRPr="00FA6923" w:rsidRDefault="00FA6923" w:rsidP="00FA6923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A6923">
        <w:rPr>
          <w:rFonts w:ascii="Times New Roman" w:eastAsia="Times New Roman" w:hAnsi="Times New Roman" w:cs="Times New Roman"/>
          <w:bCs/>
          <w:lang w:val="x-none" w:eastAsia="x-none"/>
        </w:rPr>
        <w:t>informuję, że:</w:t>
      </w:r>
    </w:p>
    <w:p w:rsidR="00FA6923" w:rsidRPr="00FA6923" w:rsidRDefault="00FA6923" w:rsidP="00FA6923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FA6923">
        <w:rPr>
          <w:rFonts w:ascii="Times New Roman" w:eastAsia="Times New Roman" w:hAnsi="Times New Roman" w:cs="Times New Roman"/>
          <w:bCs/>
          <w:lang w:eastAsia="x-none"/>
        </w:rPr>
        <w:t>- wybór oferty nie będzie prowadzić do powstania u zamawiającego obowiązku podatkowego*,</w:t>
      </w:r>
    </w:p>
    <w:p w:rsidR="00FA6923" w:rsidRPr="00FA6923" w:rsidRDefault="00FA6923" w:rsidP="00FA6923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FA6923">
        <w:rPr>
          <w:rFonts w:ascii="Times New Roman" w:eastAsia="Times New Roman" w:hAnsi="Times New Roman" w:cs="Times New Roman"/>
          <w:bCs/>
          <w:lang w:eastAsia="x-none"/>
        </w:rPr>
        <w:t>-  wybór oferty będzie prowadzić do powstania u zamawiającego obowiązku podatkowego w odniesieniu do następujących towarów/usług:…………………………………………o wartości ………………………. *.</w:t>
      </w:r>
    </w:p>
    <w:p w:rsidR="00FA6923" w:rsidRPr="00FA6923" w:rsidRDefault="00FA6923" w:rsidP="00FA6923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FA692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x-none"/>
        </w:rPr>
        <w:t>Dotyczy wykonawców, których oferty będą generować obowiązek doliczania wartości podatku VAT do wartości netto oferty, tj. W przypadku: wewnątrzwspólnotowego nabycia towarów i usług, importu usług lub importu towarów, z którymi wiąże się obowiązek doliczenia przez Zamawiającego przy porównywaniu cen ofertowych podatku VAT.</w:t>
      </w:r>
    </w:p>
    <w:p w:rsidR="00FA6923" w:rsidRPr="00FA6923" w:rsidRDefault="00FA6923" w:rsidP="00FA6923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A6923">
        <w:rPr>
          <w:rFonts w:ascii="Times New Roman" w:eastAsia="Times New Roman" w:hAnsi="Times New Roman" w:cs="Times New Roman"/>
          <w:szCs w:val="20"/>
          <w:lang w:val="x-none" w:eastAsia="x-none"/>
        </w:rPr>
        <w:t>Oświadczam, że wypełniłem obowiązki informacyjne przewidziane w art. 13 lub art. 14 RODO</w:t>
      </w:r>
      <w:r w:rsidRPr="00FA6923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t xml:space="preserve"> </w:t>
      </w:r>
      <w:r w:rsidRPr="00FA6923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1"/>
        <w:t xml:space="preserve">1) </w:t>
      </w:r>
      <w:r w:rsidRPr="00FA6923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FA6923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2"/>
        <w:t>2)</w:t>
      </w:r>
    </w:p>
    <w:p w:rsidR="00FA6923" w:rsidRPr="00FA6923" w:rsidRDefault="00FA6923" w:rsidP="00FA6923">
      <w:pPr>
        <w:widowControl w:val="0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FA6923" w:rsidRPr="00FA6923" w:rsidRDefault="00FA6923" w:rsidP="00FA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FA6923" w:rsidRPr="00FA6923" w:rsidRDefault="00FA6923" w:rsidP="00FA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9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FA6923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FA6923" w:rsidRPr="00FA6923" w:rsidRDefault="00FA6923" w:rsidP="00FA692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FA6923" w:rsidRPr="00FA6923" w:rsidRDefault="00FA6923" w:rsidP="00FA69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A6923" w:rsidRDefault="00FA6923" w:rsidP="00FA6923">
      <w:pPr>
        <w:rPr>
          <w:rFonts w:ascii="Calibri" w:eastAsia="Calibri" w:hAnsi="Calibri" w:cs="Times New Roman"/>
        </w:rPr>
      </w:pPr>
    </w:p>
    <w:p w:rsidR="00FA6923" w:rsidRDefault="00FA6923" w:rsidP="00FA6923">
      <w:pPr>
        <w:rPr>
          <w:rFonts w:ascii="Calibri" w:eastAsia="Calibri" w:hAnsi="Calibri" w:cs="Times New Roman"/>
        </w:rPr>
      </w:pPr>
    </w:p>
    <w:p w:rsidR="00FA6923" w:rsidRPr="00FA6923" w:rsidRDefault="00FA6923" w:rsidP="00FA6923">
      <w:pPr>
        <w:rPr>
          <w:rFonts w:ascii="Calibri" w:eastAsia="Calibri" w:hAnsi="Calibri" w:cs="Times New Roman"/>
        </w:rPr>
      </w:pPr>
      <w:bookmarkStart w:id="2" w:name="_GoBack"/>
      <w:bookmarkEnd w:id="2"/>
    </w:p>
    <w:p w:rsidR="00FA6923" w:rsidRPr="00FA6923" w:rsidRDefault="00FA6923" w:rsidP="00FA6923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FA6923" w:rsidRPr="00FA6923" w:rsidRDefault="00FA6923" w:rsidP="00FA6923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6923" w:rsidRPr="00FA6923" w:rsidRDefault="00FA6923" w:rsidP="00FA692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A692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FA6923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FA6923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FA6923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923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FA6923">
        <w:rPr>
          <w:rFonts w:ascii="Times New Roman" w:eastAsia="Times New Roman" w:hAnsi="Times New Roman" w:cs="Times New Roman"/>
          <w:b/>
          <w:lang w:eastAsia="pl-PL"/>
        </w:rPr>
        <w:t>„Dostawa skrzyń transportowych dla Narodowego Forum Muzyki im. Witolda Lutosławskiego” (</w:t>
      </w:r>
      <w:r w:rsidRPr="00FA6923">
        <w:rPr>
          <w:rFonts w:ascii="Times New Roman" w:eastAsia="Times New Roman" w:hAnsi="Times New Roman" w:cs="Times New Roman"/>
          <w:lang w:eastAsia="pl-PL"/>
        </w:rPr>
        <w:t>znak:</w:t>
      </w:r>
      <w:r w:rsidRPr="00FA69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6923">
        <w:rPr>
          <w:rFonts w:ascii="Times New Roman" w:eastAsia="Times New Roman" w:hAnsi="Times New Roman" w:cs="Times New Roman"/>
          <w:lang w:eastAsia="pl-PL"/>
        </w:rPr>
        <w:t>FZP.261.PN5.2020</w:t>
      </w:r>
      <w:r w:rsidRPr="00FA6923">
        <w:rPr>
          <w:rFonts w:ascii="Times New Roman" w:eastAsia="Times New Roman" w:hAnsi="Times New Roman" w:cs="Times New Roman"/>
          <w:b/>
          <w:lang w:eastAsia="pl-PL"/>
        </w:rPr>
        <w:t>)</w:t>
      </w:r>
      <w:r w:rsidRPr="00FA692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A6923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FA6923">
        <w:rPr>
          <w:rFonts w:ascii="Times New Roman" w:eastAsia="Times New Roman" w:hAnsi="Times New Roman" w:cs="Times New Roman"/>
          <w:lang w:eastAsia="pl-PL"/>
        </w:rPr>
        <w:t>że: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923" w:rsidRPr="00FA6923" w:rsidRDefault="00FA6923" w:rsidP="00E5718B">
      <w:pPr>
        <w:numPr>
          <w:ilvl w:val="2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FA6923">
        <w:rPr>
          <w:rFonts w:ascii="Times New Roman" w:eastAsia="Times New Roman" w:hAnsi="Times New Roman" w:cs="Times New Roman"/>
          <w:lang w:eastAsia="pl-PL"/>
        </w:rPr>
        <w:t>*</w:t>
      </w:r>
      <w:r w:rsidRPr="00FA6923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FA6923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</w:t>
      </w:r>
      <w:bookmarkStart w:id="3" w:name="_Hlk20998255"/>
      <w:r w:rsidRPr="00FA6923">
        <w:rPr>
          <w:rFonts w:ascii="Times New Roman" w:eastAsia="Times New Roman" w:hAnsi="Times New Roman" w:cs="Times New Roman"/>
          <w:lang w:eastAsia="pl-PL"/>
        </w:rPr>
        <w:t>Dz.U. 2019 poz. 1843</w:t>
      </w:r>
      <w:bookmarkEnd w:id="3"/>
      <w:r w:rsidRPr="00FA6923">
        <w:rPr>
          <w:rFonts w:ascii="Times New Roman" w:eastAsia="Times New Roman" w:hAnsi="Times New Roman" w:cs="Times New Roman"/>
          <w:lang w:eastAsia="pl-PL"/>
        </w:rPr>
        <w:t>).</w:t>
      </w:r>
    </w:p>
    <w:p w:rsidR="00FA6923" w:rsidRPr="00FA6923" w:rsidRDefault="00FA6923" w:rsidP="00FA6923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923" w:rsidRPr="00FA6923" w:rsidRDefault="00FA6923" w:rsidP="00E5718B">
      <w:pPr>
        <w:numPr>
          <w:ilvl w:val="2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FA6923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FA6923" w:rsidRPr="00FA6923" w:rsidTr="00B8108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FA6923" w:rsidRPr="00FA6923" w:rsidTr="00B8108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FA6923" w:rsidRPr="00FA6923" w:rsidRDefault="00FA6923" w:rsidP="00FA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A6923" w:rsidRPr="00FA6923" w:rsidTr="00B8108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FA6923" w:rsidRPr="00FA6923" w:rsidRDefault="00FA6923" w:rsidP="00FA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A6923" w:rsidRPr="00FA6923" w:rsidTr="00B8108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FA6923" w:rsidRPr="00FA6923" w:rsidRDefault="00FA6923" w:rsidP="00FA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FA6923" w:rsidRPr="00FA6923" w:rsidRDefault="00FA6923" w:rsidP="00FA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FA6923" w:rsidRPr="00FA6923" w:rsidRDefault="00FA6923" w:rsidP="00FA69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FA6923" w:rsidRPr="00FA6923" w:rsidRDefault="00FA6923" w:rsidP="00FA69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923" w:rsidRPr="00FA6923" w:rsidRDefault="00FA6923" w:rsidP="00FA692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FA6923" w:rsidRPr="00FA6923" w:rsidRDefault="00FA6923" w:rsidP="00FA692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FA6923" w:rsidRPr="00FA6923" w:rsidRDefault="00FA6923" w:rsidP="00FA692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SIWZ</w:t>
      </w: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art.24 ust.1 pkt 15 ustawy z dn. 29 stycznia 2004 r. Prawo zamówień publicznych (</w:t>
      </w:r>
      <w:proofErr w:type="spellStart"/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2019 poz. 1843) biorąc udział w postępowaniu o udzielenie zamówienia publicznego, prowadzonego przez Narodowe Forum Muzyki im. Witolda Lutosławskiego, na zadanie pn. 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skrzyń transportowych dla Narodowego Forum Muzyki im. Witolda Lutosławskiego</w:t>
      </w:r>
      <w:r w:rsidRPr="00FA692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FA6923">
        <w:rPr>
          <w:rFonts w:ascii="Times New Roman" w:eastAsia="Times New Roman" w:hAnsi="Times New Roman" w:cs="Times New Roman"/>
          <w:lang w:eastAsia="pl-PL"/>
        </w:rPr>
        <w:t>FZP.261.PN5.2020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FA69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wydano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prawomocnego wyroku sądy lub ostatecznej decyzji administracyjnej o zaleganiu z uiszczeniem podatków opłat ,składek na ubezpieczenie społeczne lub zdrowotne</w:t>
      </w:r>
      <w:r w:rsidRPr="00FA69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Wydano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FA69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może być dowolnie modyfikowana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FA6923" w:rsidRPr="00FA6923" w:rsidRDefault="00FA6923" w:rsidP="00FA692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do SIWZ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art.24 ust.1 pkt 22 ustawy z dn. 29 stycznia 2004 r. Prawo zamówień publicznych (</w:t>
      </w:r>
      <w:proofErr w:type="spellStart"/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2019 poz. 1843) biorąc udział w postępowaniu o udzielenie zamówienia publicznego, prowadzonego przez Narodowe Forum Muzyki im. Witolda Lutosławskiego, na zadanie </w:t>
      </w:r>
      <w:proofErr w:type="spellStart"/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„Dostawa skrzyń transportowych dla Narodowego Forum Muzyki im. Witolda Lutosławskiego</w:t>
      </w:r>
      <w:r w:rsidRPr="00FA692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FA6923">
        <w:rPr>
          <w:rFonts w:ascii="Times New Roman" w:eastAsia="Times New Roman" w:hAnsi="Times New Roman" w:cs="Times New Roman"/>
          <w:lang w:eastAsia="pl-PL"/>
        </w:rPr>
        <w:t>FZP.261.PN5.2020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oświadczam, że 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FA69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orzeczono/ nie orzeczono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środka zapobiegawczego zakazu ubiegania się o zamówienie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 odpowiedzialności karnej z art. 279 kodeksu karnego.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A6923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8 do SIWZ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6923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dostaw</w:t>
      </w:r>
    </w:p>
    <w:p w:rsidR="00FA6923" w:rsidRPr="00FA6923" w:rsidRDefault="00FA6923" w:rsidP="00FA6923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923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A6923">
        <w:rPr>
          <w:rFonts w:ascii="Times New Roman" w:eastAsia="Times New Roman" w:hAnsi="Times New Roman" w:cs="Times New Roman"/>
          <w:b/>
          <w:lang w:eastAsia="pl-PL"/>
        </w:rPr>
        <w:t>Dostawa skrzyń transportowych dla Narodowego Forum Muzyki im. Witolda Lutosławskiego</w:t>
      </w:r>
      <w:r w:rsidRPr="00FA692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FA6923">
        <w:rPr>
          <w:rFonts w:ascii="Times New Roman" w:eastAsia="Times New Roman" w:hAnsi="Times New Roman" w:cs="Times New Roman"/>
          <w:lang w:eastAsia="pl-PL"/>
        </w:rPr>
        <w:t>FZP.261.PN5.2020</w:t>
      </w:r>
      <w:r w:rsidRPr="00FA6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A6923">
        <w:rPr>
          <w:rFonts w:ascii="Times New Roman" w:eastAsia="Times New Roman" w:hAnsi="Times New Roman" w:cs="Times New Roman"/>
          <w:lang w:eastAsia="pl-PL"/>
        </w:rPr>
        <w:t>,</w:t>
      </w:r>
      <w:r w:rsidRPr="00FA69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6923">
        <w:rPr>
          <w:rFonts w:ascii="Times New Roman" w:eastAsia="Times New Roman" w:hAnsi="Times New Roman" w:cs="Times New Roman"/>
          <w:lang w:eastAsia="pl-PL"/>
        </w:rPr>
        <w:t>oświadczamy, że dysponujemy następującym doświadczeniem:</w:t>
      </w:r>
    </w:p>
    <w:p w:rsidR="00FA6923" w:rsidRPr="00FA6923" w:rsidRDefault="00FA6923" w:rsidP="00FA692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FA6923" w:rsidRPr="00FA6923" w:rsidRDefault="00FA6923" w:rsidP="00FA692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923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ZREALIZOWANYCH DOSTAW </w:t>
      </w:r>
    </w:p>
    <w:p w:rsidR="00FA6923" w:rsidRPr="00FA6923" w:rsidRDefault="00FA6923" w:rsidP="00FA692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1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1701"/>
        <w:gridCol w:w="1701"/>
        <w:gridCol w:w="1559"/>
        <w:gridCol w:w="1446"/>
      </w:tblGrid>
      <w:tr w:rsidR="00FA6923" w:rsidRPr="00FA6923" w:rsidTr="00B810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23" w:rsidRPr="00FA6923" w:rsidRDefault="00FA6923" w:rsidP="00FA69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dostawy </w:t>
            </w:r>
            <w:r w:rsidRPr="00FA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skrzyń transportowych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Kontrahenta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23" w:rsidRPr="00FA6923" w:rsidRDefault="00FA6923" w:rsidP="00FA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Termin realizacji</w:t>
            </w:r>
          </w:p>
          <w:p w:rsidR="00FA6923" w:rsidRPr="00FA6923" w:rsidRDefault="00FA6923" w:rsidP="00FA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od – do</w:t>
            </w: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(dzień/mc/rok)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Wartość brutto dostawy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Własne / Udostępnione</w:t>
            </w:r>
          </w:p>
        </w:tc>
      </w:tr>
      <w:tr w:rsidR="00FA6923" w:rsidRPr="00FA6923" w:rsidTr="00B81086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92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FA6923" w:rsidRPr="00FA6923" w:rsidTr="00B81086">
        <w:trPr>
          <w:trHeight w:val="11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923" w:rsidRPr="00FA6923" w:rsidTr="00B81086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3" w:rsidRPr="00FA6923" w:rsidRDefault="00FA6923" w:rsidP="00FA69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A6923">
        <w:rPr>
          <w:rFonts w:ascii="Times New Roman" w:eastAsia="Times New Roman" w:hAnsi="Times New Roman" w:cs="Times New Roman"/>
          <w:snapToGrid w:val="0"/>
          <w:lang w:eastAsia="pl-PL"/>
        </w:rPr>
        <w:t>Wykaz powinien przedstawiać informacje jednoznacznie potwierdzające spełnianie warunku udziału w postępowaniu, o którym mowa w Dziale VII, pkt 1.3 SIWZ.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923">
        <w:rPr>
          <w:rFonts w:ascii="Times New Roman" w:eastAsia="Times New Roman" w:hAnsi="Times New Roman" w:cs="Times New Roman"/>
          <w:snapToGrid w:val="0"/>
          <w:lang w:eastAsia="pl-PL"/>
        </w:rPr>
        <w:t>Do wykazu należy dołączyć dokumenty potwierdzające należyte wykonanie kontraktów w nim wymienionych, np. referencje.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A6923">
        <w:rPr>
          <w:rFonts w:ascii="Times New Roman" w:eastAsia="Times New Roman" w:hAnsi="Times New Roman" w:cs="Times New Roman"/>
          <w:bCs/>
          <w:lang w:eastAsia="pl-PL"/>
        </w:rPr>
        <w:t>*niepotrzebne skreślić</w:t>
      </w:r>
    </w:p>
    <w:p w:rsidR="00FA6923" w:rsidRPr="00FA6923" w:rsidRDefault="00FA6923" w:rsidP="00FA6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923" w:rsidRPr="00FA6923" w:rsidRDefault="00FA6923" w:rsidP="00FA6923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FA6923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bookmarkEnd w:id="0"/>
    <w:p w:rsidR="00FA6923" w:rsidRPr="00FA6923" w:rsidRDefault="00FA6923" w:rsidP="00FA69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6E5C" w:rsidRDefault="004D6E5C"/>
    <w:sectPr w:rsidR="004D6E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18B" w:rsidRDefault="00E5718B" w:rsidP="00FA6923">
      <w:pPr>
        <w:spacing w:after="0" w:line="240" w:lineRule="auto"/>
      </w:pPr>
      <w:r>
        <w:separator/>
      </w:r>
    </w:p>
  </w:endnote>
  <w:endnote w:type="continuationSeparator" w:id="0">
    <w:p w:rsidR="00E5718B" w:rsidRDefault="00E5718B" w:rsidP="00FA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CF" w:rsidRDefault="00E571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5B1CCF" w:rsidRDefault="00E571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CF" w:rsidRDefault="00E571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5B1CCF" w:rsidRPr="00164382" w:rsidRDefault="00E5718B" w:rsidP="00164382">
    <w:pPr>
      <w:tabs>
        <w:tab w:val="center" w:pos="4536"/>
        <w:tab w:val="right" w:pos="9072"/>
      </w:tabs>
      <w:jc w:val="center"/>
      <w:rPr>
        <w:sz w:val="20"/>
        <w:szCs w:val="20"/>
        <w:lang w:eastAsia="x-none"/>
      </w:rPr>
    </w:pPr>
    <w:r w:rsidRPr="00164382">
      <w:rPr>
        <w:sz w:val="20"/>
        <w:szCs w:val="20"/>
        <w:lang w:eastAsia="x-none"/>
      </w:rPr>
      <w:t>Zamówienie współfinansowane</w:t>
    </w:r>
    <w:r w:rsidRPr="00164382">
      <w:rPr>
        <w:sz w:val="20"/>
        <w:szCs w:val="20"/>
        <w:lang w:eastAsia="x-none"/>
      </w:rPr>
      <w:t xml:space="preserve"> </w:t>
    </w:r>
    <w:r w:rsidRPr="00164382">
      <w:rPr>
        <w:sz w:val="20"/>
        <w:szCs w:val="20"/>
        <w:lang w:eastAsia="x-none"/>
      </w:rPr>
      <w:t>ze środ</w:t>
    </w:r>
    <w:r w:rsidRPr="00164382">
      <w:rPr>
        <w:sz w:val="20"/>
        <w:szCs w:val="20"/>
        <w:lang w:eastAsia="x-none"/>
      </w:rPr>
      <w:t>kó</w:t>
    </w:r>
    <w:r w:rsidRPr="00164382">
      <w:rPr>
        <w:sz w:val="20"/>
        <w:szCs w:val="20"/>
        <w:lang w:eastAsia="x-none"/>
      </w:rPr>
      <w:t>w Uni</w:t>
    </w:r>
    <w:r w:rsidRPr="00164382">
      <w:rPr>
        <w:sz w:val="20"/>
        <w:szCs w:val="20"/>
        <w:lang w:eastAsia="x-none"/>
      </w:rPr>
      <w:t>i Eur</w:t>
    </w:r>
    <w:r w:rsidRPr="00164382">
      <w:rPr>
        <w:sz w:val="20"/>
        <w:szCs w:val="20"/>
        <w:lang w:eastAsia="x-none"/>
      </w:rPr>
      <w:t xml:space="preserve">opejskiej </w:t>
    </w:r>
    <w:r w:rsidRPr="00164382">
      <w:rPr>
        <w:sz w:val="20"/>
        <w:szCs w:val="20"/>
        <w:lang w:eastAsia="x-none"/>
      </w:rPr>
      <w:br/>
    </w:r>
    <w:r w:rsidRPr="00164382">
      <w:rPr>
        <w:sz w:val="20"/>
        <w:szCs w:val="20"/>
        <w:lang w:eastAsia="x-none"/>
      </w:rPr>
      <w:t>w ramach P</w:t>
    </w:r>
    <w:r w:rsidRPr="00164382">
      <w:rPr>
        <w:sz w:val="20"/>
        <w:szCs w:val="20"/>
        <w:lang w:eastAsia="x-none"/>
      </w:rPr>
      <w:t>ro</w:t>
    </w:r>
    <w:r w:rsidRPr="00164382">
      <w:rPr>
        <w:sz w:val="20"/>
        <w:szCs w:val="20"/>
        <w:lang w:eastAsia="x-none"/>
      </w:rPr>
      <w:t>gramu</w:t>
    </w:r>
    <w:r w:rsidRPr="00164382">
      <w:rPr>
        <w:sz w:val="20"/>
        <w:szCs w:val="20"/>
        <w:lang w:eastAsia="x-none"/>
      </w:rPr>
      <w:t xml:space="preserve"> </w:t>
    </w:r>
    <w:r w:rsidRPr="00164382">
      <w:rPr>
        <w:sz w:val="20"/>
        <w:szCs w:val="20"/>
        <w:lang w:eastAsia="x-none"/>
      </w:rPr>
      <w:t>Op</w:t>
    </w:r>
    <w:r w:rsidRPr="00164382">
      <w:rPr>
        <w:sz w:val="20"/>
        <w:szCs w:val="20"/>
        <w:lang w:eastAsia="x-none"/>
      </w:rPr>
      <w:t xml:space="preserve">eracyjnego </w:t>
    </w:r>
    <w:r w:rsidRPr="00164382">
      <w:rPr>
        <w:sz w:val="20"/>
        <w:szCs w:val="20"/>
        <w:lang w:eastAsia="x-none"/>
      </w:rPr>
      <w:t>I</w:t>
    </w:r>
    <w:r w:rsidRPr="00164382">
      <w:rPr>
        <w:sz w:val="20"/>
        <w:szCs w:val="20"/>
        <w:lang w:eastAsia="x-none"/>
      </w:rPr>
      <w:t>nfrastruktura i Środowisko 2014-20</w:t>
    </w:r>
    <w:r w:rsidRPr="00164382">
      <w:rPr>
        <w:sz w:val="20"/>
        <w:szCs w:val="20"/>
        <w:lang w:eastAsia="x-none"/>
      </w:rPr>
      <w:t>20</w:t>
    </w:r>
  </w:p>
  <w:p w:rsidR="005B1CCF" w:rsidRPr="00D46D01" w:rsidRDefault="00E5718B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CF" w:rsidRPr="00164382" w:rsidRDefault="00E5718B" w:rsidP="00164382">
    <w:pPr>
      <w:tabs>
        <w:tab w:val="center" w:pos="4536"/>
        <w:tab w:val="right" w:pos="9072"/>
      </w:tabs>
      <w:jc w:val="center"/>
      <w:rPr>
        <w:sz w:val="20"/>
        <w:szCs w:val="20"/>
        <w:lang w:eastAsia="x-none"/>
      </w:rPr>
    </w:pPr>
    <w:r w:rsidRPr="00164382">
      <w:rPr>
        <w:sz w:val="20"/>
        <w:szCs w:val="20"/>
        <w:lang w:eastAsia="x-none"/>
      </w:rPr>
      <w:t>Zamówie</w:t>
    </w:r>
    <w:r w:rsidRPr="00164382">
      <w:rPr>
        <w:sz w:val="20"/>
        <w:szCs w:val="20"/>
        <w:lang w:eastAsia="x-none"/>
      </w:rPr>
      <w:t>nie</w:t>
    </w:r>
    <w:r w:rsidRPr="00164382">
      <w:rPr>
        <w:sz w:val="20"/>
        <w:szCs w:val="20"/>
        <w:lang w:eastAsia="x-none"/>
      </w:rPr>
      <w:t xml:space="preserve"> współfi</w:t>
    </w:r>
    <w:r w:rsidRPr="00164382">
      <w:rPr>
        <w:sz w:val="20"/>
        <w:szCs w:val="20"/>
        <w:lang w:eastAsia="x-none"/>
      </w:rPr>
      <w:t>nansowane ze środków Unii Eur</w:t>
    </w:r>
    <w:r w:rsidRPr="00164382">
      <w:rPr>
        <w:sz w:val="20"/>
        <w:szCs w:val="20"/>
        <w:lang w:eastAsia="x-none"/>
      </w:rPr>
      <w:t xml:space="preserve">opejskiej </w:t>
    </w:r>
    <w:r w:rsidRPr="00164382">
      <w:rPr>
        <w:sz w:val="20"/>
        <w:szCs w:val="20"/>
        <w:lang w:eastAsia="x-none"/>
      </w:rPr>
      <w:br/>
    </w:r>
    <w:r w:rsidRPr="00164382">
      <w:rPr>
        <w:sz w:val="20"/>
        <w:szCs w:val="20"/>
        <w:lang w:eastAsia="x-none"/>
      </w:rPr>
      <w:t>w r</w:t>
    </w:r>
    <w:r w:rsidRPr="00164382">
      <w:rPr>
        <w:sz w:val="20"/>
        <w:szCs w:val="20"/>
        <w:lang w:eastAsia="x-none"/>
      </w:rPr>
      <w:t>a</w:t>
    </w:r>
    <w:r w:rsidRPr="00164382">
      <w:rPr>
        <w:sz w:val="20"/>
        <w:szCs w:val="20"/>
        <w:lang w:eastAsia="x-none"/>
      </w:rPr>
      <w:t>m</w:t>
    </w:r>
    <w:r w:rsidRPr="00164382">
      <w:rPr>
        <w:sz w:val="20"/>
        <w:szCs w:val="20"/>
        <w:lang w:eastAsia="x-none"/>
      </w:rPr>
      <w:t>ach Program</w:t>
    </w:r>
    <w:r w:rsidRPr="00164382">
      <w:rPr>
        <w:sz w:val="20"/>
        <w:szCs w:val="20"/>
        <w:lang w:eastAsia="x-none"/>
      </w:rPr>
      <w:t xml:space="preserve">u </w:t>
    </w:r>
    <w:r w:rsidRPr="00164382">
      <w:rPr>
        <w:sz w:val="20"/>
        <w:szCs w:val="20"/>
        <w:lang w:eastAsia="x-none"/>
      </w:rPr>
      <w:t>Operacy</w:t>
    </w:r>
    <w:r w:rsidRPr="00164382">
      <w:rPr>
        <w:sz w:val="20"/>
        <w:szCs w:val="20"/>
        <w:lang w:eastAsia="x-none"/>
      </w:rPr>
      <w:t xml:space="preserve">jnego </w:t>
    </w:r>
    <w:r w:rsidRPr="00164382">
      <w:rPr>
        <w:sz w:val="20"/>
        <w:szCs w:val="20"/>
        <w:lang w:eastAsia="x-none"/>
      </w:rPr>
      <w:t>In</w:t>
    </w:r>
    <w:r w:rsidRPr="00164382">
      <w:rPr>
        <w:sz w:val="20"/>
        <w:szCs w:val="20"/>
        <w:lang w:eastAsia="x-none"/>
      </w:rPr>
      <w:t>frastr</w:t>
    </w:r>
    <w:r w:rsidRPr="00164382">
      <w:rPr>
        <w:sz w:val="20"/>
        <w:szCs w:val="20"/>
        <w:lang w:eastAsia="x-none"/>
      </w:rPr>
      <w:t>uktura</w:t>
    </w:r>
    <w:r w:rsidRPr="00164382">
      <w:rPr>
        <w:sz w:val="20"/>
        <w:szCs w:val="20"/>
        <w:lang w:eastAsia="x-none"/>
      </w:rPr>
      <w:t xml:space="preserve"> i Śro</w:t>
    </w:r>
    <w:r w:rsidRPr="00164382">
      <w:rPr>
        <w:sz w:val="20"/>
        <w:szCs w:val="20"/>
        <w:lang w:eastAsia="x-none"/>
      </w:rPr>
      <w:t>dowisko 2014-2020</w:t>
    </w:r>
  </w:p>
  <w:p w:rsidR="005B1CCF" w:rsidRDefault="00E57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18B" w:rsidRDefault="00E5718B" w:rsidP="00FA6923">
      <w:pPr>
        <w:spacing w:after="0" w:line="240" w:lineRule="auto"/>
      </w:pPr>
      <w:r>
        <w:separator/>
      </w:r>
    </w:p>
  </w:footnote>
  <w:footnote w:type="continuationSeparator" w:id="0">
    <w:p w:rsidR="00E5718B" w:rsidRDefault="00E5718B" w:rsidP="00FA6923">
      <w:pPr>
        <w:spacing w:after="0" w:line="240" w:lineRule="auto"/>
      </w:pPr>
      <w:r>
        <w:continuationSeparator/>
      </w:r>
    </w:p>
  </w:footnote>
  <w:footnote w:id="1">
    <w:p w:rsidR="00FA6923" w:rsidRPr="00023C92" w:rsidRDefault="00FA6923" w:rsidP="00FA6923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A6923" w:rsidRPr="00023C92" w:rsidRDefault="00FA6923" w:rsidP="00FA6923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6923" w:rsidRDefault="00FA6923" w:rsidP="00FA69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CF" w:rsidRDefault="00FA6923">
    <w:pPr>
      <w:pStyle w:val="Nagwek"/>
      <w:jc w:val="center"/>
    </w:pPr>
    <w:r w:rsidRPr="009B5A54">
      <w:rPr>
        <w:noProof/>
      </w:rPr>
      <w:drawing>
        <wp:inline distT="0" distB="0" distL="0" distR="0">
          <wp:extent cx="5759450" cy="9709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CF" w:rsidRDefault="00FA6923">
    <w:pPr>
      <w:pStyle w:val="Nagwek"/>
    </w:pPr>
    <w:r w:rsidRPr="009B5A54">
      <w:rPr>
        <w:noProof/>
      </w:rPr>
      <w:drawing>
        <wp:inline distT="0" distB="0" distL="0" distR="0">
          <wp:extent cx="5759450" cy="970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F543A91"/>
    <w:multiLevelType w:val="hybridMultilevel"/>
    <w:tmpl w:val="FB6604DA"/>
    <w:styleLink w:val="Lista2122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1C8F4AB9"/>
    <w:multiLevelType w:val="hybridMultilevel"/>
    <w:tmpl w:val="9FA405B8"/>
    <w:styleLink w:val="List183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B6AEE54A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15CC1"/>
    <w:multiLevelType w:val="hybridMultilevel"/>
    <w:tmpl w:val="4AAAE7D8"/>
    <w:styleLink w:val="Litery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A55DB4"/>
    <w:multiLevelType w:val="hybridMultilevel"/>
    <w:tmpl w:val="42AE6862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846288C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5656771E"/>
    <w:multiLevelType w:val="hybridMultilevel"/>
    <w:tmpl w:val="EED4C61A"/>
    <w:styleLink w:val="Lista51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B07A9"/>
    <w:multiLevelType w:val="singleLevel"/>
    <w:tmpl w:val="A1A8161E"/>
    <w:styleLink w:val="Litery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51E4BDF"/>
    <w:multiLevelType w:val="hybridMultilevel"/>
    <w:tmpl w:val="3BBADD30"/>
    <w:styleLink w:val="List2031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32"/>
  </w:num>
  <w:num w:numId="3">
    <w:abstractNumId w:val="3"/>
  </w:num>
  <w:num w:numId="4">
    <w:abstractNumId w:val="13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31"/>
  </w:num>
  <w:num w:numId="10">
    <w:abstractNumId w:val="18"/>
  </w:num>
  <w:num w:numId="11">
    <w:abstractNumId w:val="21"/>
  </w:num>
  <w:num w:numId="12">
    <w:abstractNumId w:val="26"/>
  </w:num>
  <w:num w:numId="13">
    <w:abstractNumId w:val="11"/>
  </w:num>
  <w:num w:numId="14">
    <w:abstractNumId w:val="29"/>
  </w:num>
  <w:num w:numId="15">
    <w:abstractNumId w:val="0"/>
  </w:num>
  <w:num w:numId="16">
    <w:abstractNumId w:val="17"/>
  </w:num>
  <w:num w:numId="17">
    <w:abstractNumId w:val="12"/>
  </w:num>
  <w:num w:numId="18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30"/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5">
    <w:abstractNumId w:val="33"/>
  </w:num>
  <w:num w:numId="26">
    <w:abstractNumId w:val="15"/>
  </w:num>
  <w:num w:numId="27">
    <w:abstractNumId w:val="5"/>
  </w:num>
  <w:num w:numId="28">
    <w:abstractNumId w:val="25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"/>
  </w:num>
  <w:num w:numId="32">
    <w:abstractNumId w:val="27"/>
  </w:num>
  <w:num w:numId="33">
    <w:abstractNumId w:val="14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23"/>
    <w:rsid w:val="004D6E5C"/>
    <w:rsid w:val="008A6CF1"/>
    <w:rsid w:val="00E5718B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717F"/>
  <w15:chartTrackingRefBased/>
  <w15:docId w15:val="{D3CBE28A-4A2D-4782-870D-7863D8F4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923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FA6923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A6923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A6923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692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692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69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69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6923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923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6923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A692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A6923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69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A69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9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692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A6923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FA6923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A6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6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6923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692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9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692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FA692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A692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69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A6923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69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FA6923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692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FA692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FA692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FA6923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692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FA6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A692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92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FA6923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FA6923"/>
  </w:style>
  <w:style w:type="paragraph" w:styleId="Stopka">
    <w:name w:val="footer"/>
    <w:basedOn w:val="Normalny"/>
    <w:link w:val="StopkaZnak"/>
    <w:rsid w:val="00FA6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A69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FA69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69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FA6923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FA6923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FA6923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FA692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FA692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FA6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FA6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A69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FA6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FA6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FA6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FA69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FA6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FA6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FA6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FA6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FA6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FA6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FA6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FA6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FA69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FA69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FA6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FA6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FA6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FA6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A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FA6923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A6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FA69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FA6923"/>
    <w:rPr>
      <w:color w:val="800080"/>
      <w:u w:val="single"/>
    </w:rPr>
  </w:style>
  <w:style w:type="paragraph" w:customStyle="1" w:styleId="15Spraweprowadzi">
    <w:name w:val="@15.Sprawe_prowadzi"/>
    <w:basedOn w:val="Normalny"/>
    <w:rsid w:val="00FA692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A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6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A692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FA6923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A6923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6923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FA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FA692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A6923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92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FA6923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A6923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FA6923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FA6923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FA6923"/>
    <w:rPr>
      <w:b/>
      <w:bCs/>
    </w:rPr>
  </w:style>
  <w:style w:type="paragraph" w:customStyle="1" w:styleId="tekst">
    <w:name w:val="tekst"/>
    <w:basedOn w:val="Normalny"/>
    <w:rsid w:val="00FA6923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FA6923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FA6923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6923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FA692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FA6923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6923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FA6923"/>
    <w:rPr>
      <w:i/>
      <w:iCs/>
    </w:rPr>
  </w:style>
  <w:style w:type="paragraph" w:customStyle="1" w:styleId="10Szanowny">
    <w:name w:val="@10.Szanowny"/>
    <w:basedOn w:val="Normalny"/>
    <w:next w:val="Normalny"/>
    <w:rsid w:val="00FA6923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FA6923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FA6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A692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FA6923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FA6923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FA6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A6923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FA6923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FA6923"/>
    <w:rPr>
      <w:vertAlign w:val="superscript"/>
    </w:rPr>
  </w:style>
  <w:style w:type="character" w:customStyle="1" w:styleId="apple-converted-space">
    <w:name w:val="apple-converted-space"/>
    <w:rsid w:val="00FA6923"/>
  </w:style>
  <w:style w:type="character" w:customStyle="1" w:styleId="txt-new">
    <w:name w:val="txt-new"/>
    <w:rsid w:val="00FA6923"/>
  </w:style>
  <w:style w:type="character" w:styleId="Numerwiersza">
    <w:name w:val="line number"/>
    <w:rsid w:val="00FA6923"/>
  </w:style>
  <w:style w:type="paragraph" w:customStyle="1" w:styleId="TreA">
    <w:name w:val="Treść A"/>
    <w:rsid w:val="00FA6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FA6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FA6923"/>
    <w:pPr>
      <w:numPr>
        <w:numId w:val="9"/>
      </w:numPr>
    </w:pPr>
  </w:style>
  <w:style w:type="numbering" w:customStyle="1" w:styleId="Lista21">
    <w:name w:val="Lista 21"/>
    <w:basedOn w:val="Bezlisty"/>
    <w:rsid w:val="00FA6923"/>
    <w:pPr>
      <w:numPr>
        <w:numId w:val="10"/>
      </w:numPr>
    </w:pPr>
  </w:style>
  <w:style w:type="numbering" w:customStyle="1" w:styleId="Lista31">
    <w:name w:val="Lista 31"/>
    <w:basedOn w:val="Bezlisty"/>
    <w:rsid w:val="00FA6923"/>
    <w:pPr>
      <w:numPr>
        <w:numId w:val="11"/>
      </w:numPr>
    </w:pPr>
  </w:style>
  <w:style w:type="numbering" w:customStyle="1" w:styleId="Lista51">
    <w:name w:val="Lista 51"/>
    <w:basedOn w:val="Bezlisty"/>
    <w:rsid w:val="00FA6923"/>
    <w:pPr>
      <w:numPr>
        <w:numId w:val="12"/>
      </w:numPr>
    </w:pPr>
  </w:style>
  <w:style w:type="numbering" w:customStyle="1" w:styleId="List6">
    <w:name w:val="List 6"/>
    <w:basedOn w:val="Bezlisty"/>
    <w:rsid w:val="00FA6923"/>
    <w:pPr>
      <w:numPr>
        <w:numId w:val="13"/>
      </w:numPr>
    </w:pPr>
  </w:style>
  <w:style w:type="numbering" w:customStyle="1" w:styleId="List8">
    <w:name w:val="List 8"/>
    <w:basedOn w:val="Bezlisty"/>
    <w:rsid w:val="00FA6923"/>
    <w:pPr>
      <w:numPr>
        <w:numId w:val="14"/>
      </w:numPr>
    </w:pPr>
  </w:style>
  <w:style w:type="numbering" w:customStyle="1" w:styleId="List9">
    <w:name w:val="List 9"/>
    <w:basedOn w:val="Bezlisty"/>
    <w:rsid w:val="00FA6923"/>
    <w:pPr>
      <w:numPr>
        <w:numId w:val="15"/>
      </w:numPr>
    </w:pPr>
  </w:style>
  <w:style w:type="numbering" w:customStyle="1" w:styleId="List10">
    <w:name w:val="List 10"/>
    <w:basedOn w:val="Bezlisty"/>
    <w:rsid w:val="00FA6923"/>
    <w:pPr>
      <w:numPr>
        <w:numId w:val="16"/>
      </w:numPr>
    </w:pPr>
  </w:style>
  <w:style w:type="numbering" w:customStyle="1" w:styleId="Kreski">
    <w:name w:val="Kreski"/>
    <w:rsid w:val="00FA6923"/>
    <w:pPr>
      <w:numPr>
        <w:numId w:val="17"/>
      </w:numPr>
    </w:pPr>
  </w:style>
  <w:style w:type="numbering" w:customStyle="1" w:styleId="List11">
    <w:name w:val="List 11"/>
    <w:basedOn w:val="Bezlisty"/>
    <w:rsid w:val="00FA6923"/>
    <w:pPr>
      <w:numPr>
        <w:numId w:val="18"/>
      </w:numPr>
    </w:pPr>
  </w:style>
  <w:style w:type="numbering" w:customStyle="1" w:styleId="List12">
    <w:name w:val="List 12"/>
    <w:basedOn w:val="Bezlisty"/>
    <w:rsid w:val="00FA6923"/>
    <w:pPr>
      <w:numPr>
        <w:numId w:val="19"/>
      </w:numPr>
    </w:pPr>
  </w:style>
  <w:style w:type="numbering" w:customStyle="1" w:styleId="List14">
    <w:name w:val="List 14"/>
    <w:basedOn w:val="Bezlisty"/>
    <w:rsid w:val="00FA6923"/>
    <w:pPr>
      <w:numPr>
        <w:numId w:val="20"/>
      </w:numPr>
    </w:pPr>
  </w:style>
  <w:style w:type="numbering" w:customStyle="1" w:styleId="List15">
    <w:name w:val="List 15"/>
    <w:basedOn w:val="Bezlisty"/>
    <w:rsid w:val="00FA6923"/>
    <w:pPr>
      <w:numPr>
        <w:numId w:val="21"/>
      </w:numPr>
    </w:pPr>
  </w:style>
  <w:style w:type="numbering" w:customStyle="1" w:styleId="List16">
    <w:name w:val="List 16"/>
    <w:basedOn w:val="Bezlisty"/>
    <w:rsid w:val="00FA6923"/>
    <w:pPr>
      <w:numPr>
        <w:numId w:val="22"/>
      </w:numPr>
    </w:pPr>
  </w:style>
  <w:style w:type="numbering" w:customStyle="1" w:styleId="List18">
    <w:name w:val="List 18"/>
    <w:basedOn w:val="Bezlisty"/>
    <w:rsid w:val="00FA6923"/>
    <w:pPr>
      <w:numPr>
        <w:numId w:val="23"/>
      </w:numPr>
    </w:pPr>
  </w:style>
  <w:style w:type="numbering" w:customStyle="1" w:styleId="List20">
    <w:name w:val="List 20"/>
    <w:basedOn w:val="Bezlisty"/>
    <w:rsid w:val="00FA6923"/>
    <w:pPr>
      <w:numPr>
        <w:numId w:val="24"/>
      </w:numPr>
    </w:pPr>
  </w:style>
  <w:style w:type="character" w:customStyle="1" w:styleId="DeltaViewInsertion">
    <w:name w:val="DeltaView Insertion"/>
    <w:rsid w:val="00FA6923"/>
    <w:rPr>
      <w:b/>
      <w:i/>
      <w:spacing w:val="0"/>
    </w:rPr>
  </w:style>
  <w:style w:type="paragraph" w:customStyle="1" w:styleId="Tiret0">
    <w:name w:val="Tiret 0"/>
    <w:basedOn w:val="Normalny"/>
    <w:rsid w:val="00FA692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A692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A692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A6923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A6923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A6923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FA6923"/>
    <w:pPr>
      <w:numPr>
        <w:numId w:val="4"/>
      </w:numPr>
    </w:pPr>
  </w:style>
  <w:style w:type="character" w:customStyle="1" w:styleId="hps">
    <w:name w:val="hps"/>
    <w:rsid w:val="00FA6923"/>
  </w:style>
  <w:style w:type="numbering" w:customStyle="1" w:styleId="List183">
    <w:name w:val="List 183"/>
    <w:basedOn w:val="Bezlisty"/>
    <w:rsid w:val="00FA6923"/>
    <w:pPr>
      <w:numPr>
        <w:numId w:val="1"/>
      </w:numPr>
    </w:pPr>
  </w:style>
  <w:style w:type="numbering" w:customStyle="1" w:styleId="List203">
    <w:name w:val="List 203"/>
    <w:basedOn w:val="Bezlisty"/>
    <w:rsid w:val="00FA6923"/>
    <w:pPr>
      <w:numPr>
        <w:numId w:val="2"/>
      </w:numPr>
    </w:pPr>
  </w:style>
  <w:style w:type="character" w:styleId="Uwydatnienie">
    <w:name w:val="Emphasis"/>
    <w:uiPriority w:val="20"/>
    <w:qFormat/>
    <w:rsid w:val="00FA6923"/>
    <w:rPr>
      <w:i/>
      <w:iCs/>
    </w:rPr>
  </w:style>
  <w:style w:type="character" w:customStyle="1" w:styleId="alb">
    <w:name w:val="a_lb"/>
    <w:rsid w:val="00FA6923"/>
  </w:style>
  <w:style w:type="character" w:customStyle="1" w:styleId="fn-ref">
    <w:name w:val="fn-ref"/>
    <w:rsid w:val="00FA6923"/>
  </w:style>
  <w:style w:type="table" w:styleId="Tabela-Siatka">
    <w:name w:val="Table Grid"/>
    <w:basedOn w:val="Standardowy"/>
    <w:uiPriority w:val="39"/>
    <w:rsid w:val="00FA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A6923"/>
    <w:rPr>
      <w:rFonts w:ascii="Calibri" w:eastAsia="Calibri" w:hAnsi="Calibri" w:cs="Times New Roman"/>
    </w:rPr>
  </w:style>
  <w:style w:type="paragraph" w:customStyle="1" w:styleId="justify">
    <w:name w:val="justify"/>
    <w:rsid w:val="00FA6923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FA6923"/>
    <w:pPr>
      <w:numPr>
        <w:numId w:val="32"/>
      </w:numPr>
    </w:pPr>
  </w:style>
  <w:style w:type="numbering" w:customStyle="1" w:styleId="Lista21221">
    <w:name w:val="Lista 21221"/>
    <w:basedOn w:val="Bezlisty"/>
    <w:rsid w:val="00FA6923"/>
    <w:pPr>
      <w:numPr>
        <w:numId w:val="3"/>
      </w:numPr>
    </w:pPr>
  </w:style>
  <w:style w:type="numbering" w:customStyle="1" w:styleId="List93">
    <w:name w:val="List 93"/>
    <w:basedOn w:val="Bezlisty"/>
    <w:rsid w:val="00FA6923"/>
    <w:pPr>
      <w:numPr>
        <w:numId w:val="31"/>
      </w:numPr>
    </w:pPr>
  </w:style>
  <w:style w:type="numbering" w:customStyle="1" w:styleId="List201">
    <w:name w:val="List 201"/>
    <w:basedOn w:val="Bezlisty"/>
    <w:rsid w:val="00FA6923"/>
    <w:pPr>
      <w:numPr>
        <w:numId w:val="25"/>
      </w:numPr>
    </w:pPr>
  </w:style>
  <w:style w:type="numbering" w:customStyle="1" w:styleId="List16111">
    <w:name w:val="List 16111"/>
    <w:basedOn w:val="Bezlisty"/>
    <w:rsid w:val="00FA6923"/>
    <w:pPr>
      <w:numPr>
        <w:numId w:val="26"/>
      </w:numPr>
    </w:pPr>
  </w:style>
  <w:style w:type="numbering" w:customStyle="1" w:styleId="List163">
    <w:name w:val="List 163"/>
    <w:basedOn w:val="Bezlisty"/>
    <w:rsid w:val="00FA6923"/>
    <w:pPr>
      <w:numPr>
        <w:numId w:val="27"/>
      </w:numPr>
    </w:pPr>
  </w:style>
  <w:style w:type="numbering" w:customStyle="1" w:styleId="Litery">
    <w:name w:val="Litery"/>
    <w:rsid w:val="00FA6923"/>
    <w:pPr>
      <w:numPr>
        <w:numId w:val="33"/>
      </w:numPr>
    </w:pPr>
  </w:style>
  <w:style w:type="numbering" w:customStyle="1" w:styleId="Litery1">
    <w:name w:val="Litery1"/>
    <w:rsid w:val="00FA6923"/>
    <w:pPr>
      <w:numPr>
        <w:numId w:val="7"/>
      </w:numPr>
    </w:pPr>
  </w:style>
  <w:style w:type="numbering" w:customStyle="1" w:styleId="Lista5122">
    <w:name w:val="Lista 5122"/>
    <w:basedOn w:val="Bezlisty"/>
    <w:rsid w:val="00FA6923"/>
    <w:pPr>
      <w:numPr>
        <w:numId w:val="6"/>
      </w:numPr>
    </w:pPr>
  </w:style>
  <w:style w:type="numbering" w:customStyle="1" w:styleId="Litery2">
    <w:name w:val="Litery2"/>
    <w:rsid w:val="00FA6923"/>
    <w:pPr>
      <w:numPr>
        <w:numId w:val="7"/>
      </w:numPr>
    </w:pPr>
  </w:style>
  <w:style w:type="numbering" w:customStyle="1" w:styleId="List141">
    <w:name w:val="List 141"/>
    <w:basedOn w:val="Bezlisty"/>
    <w:rsid w:val="00FA6923"/>
    <w:pPr>
      <w:numPr>
        <w:numId w:val="1"/>
      </w:numPr>
    </w:pPr>
  </w:style>
  <w:style w:type="numbering" w:customStyle="1" w:styleId="List01">
    <w:name w:val="List 01"/>
    <w:basedOn w:val="Bezlisty"/>
    <w:rsid w:val="00FA6923"/>
    <w:pPr>
      <w:numPr>
        <w:numId w:val="34"/>
      </w:numPr>
    </w:pPr>
  </w:style>
  <w:style w:type="numbering" w:customStyle="1" w:styleId="List11121">
    <w:name w:val="List 11121"/>
    <w:basedOn w:val="Bezlisty"/>
    <w:rsid w:val="00FA6923"/>
    <w:pPr>
      <w:numPr>
        <w:numId w:val="2"/>
      </w:numPr>
    </w:pPr>
  </w:style>
  <w:style w:type="character" w:customStyle="1" w:styleId="st">
    <w:name w:val="st"/>
    <w:rsid w:val="00FA6923"/>
  </w:style>
  <w:style w:type="numbering" w:customStyle="1" w:styleId="List1831">
    <w:name w:val="List 1831"/>
    <w:basedOn w:val="Bezlisty"/>
    <w:rsid w:val="00FA6923"/>
    <w:pPr>
      <w:numPr>
        <w:numId w:val="1"/>
      </w:numPr>
    </w:pPr>
  </w:style>
  <w:style w:type="numbering" w:customStyle="1" w:styleId="List2031">
    <w:name w:val="List 2031"/>
    <w:basedOn w:val="Bezlisty"/>
    <w:rsid w:val="00FA6923"/>
    <w:pPr>
      <w:numPr>
        <w:numId w:val="2"/>
      </w:numPr>
    </w:pPr>
  </w:style>
  <w:style w:type="numbering" w:customStyle="1" w:styleId="Litery11">
    <w:name w:val="Litery11"/>
    <w:rsid w:val="00FA6923"/>
    <w:pPr>
      <w:numPr>
        <w:numId w:val="7"/>
      </w:numPr>
    </w:pPr>
  </w:style>
  <w:style w:type="character" w:customStyle="1" w:styleId="BezodstpwZnak">
    <w:name w:val="Bez odstępów Znak"/>
    <w:link w:val="Bezodstpw"/>
    <w:uiPriority w:val="1"/>
    <w:rsid w:val="00FA692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FA6923"/>
  </w:style>
  <w:style w:type="numbering" w:customStyle="1" w:styleId="Bezlisty11">
    <w:name w:val="Bez listy11"/>
    <w:next w:val="Bezlisty"/>
    <w:uiPriority w:val="99"/>
    <w:semiHidden/>
    <w:unhideWhenUsed/>
    <w:rsid w:val="00FA6923"/>
  </w:style>
  <w:style w:type="numbering" w:customStyle="1" w:styleId="Bezlisty2">
    <w:name w:val="Bez listy2"/>
    <w:next w:val="Bezlisty"/>
    <w:uiPriority w:val="99"/>
    <w:semiHidden/>
    <w:unhideWhenUsed/>
    <w:rsid w:val="00FA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2020-02-24T09:10:00Z</dcterms:created>
  <dcterms:modified xsi:type="dcterms:W3CDTF">2020-02-24T09:10:00Z</dcterms:modified>
</cp:coreProperties>
</file>