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8E" w:rsidRPr="009B6A8E" w:rsidRDefault="009B6A8E" w:rsidP="009B6A8E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08"/>
        </w:tabs>
        <w:spacing w:after="225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8E" w:rsidRDefault="009B6A8E" w:rsidP="009B6A8E"/>
                          <w:p w:rsidR="009B6A8E" w:rsidRDefault="009B6A8E" w:rsidP="009B6A8E"/>
                          <w:p w:rsidR="009B6A8E" w:rsidRDefault="009B6A8E" w:rsidP="009B6A8E"/>
                          <w:p w:rsidR="009B6A8E" w:rsidRDefault="009B6A8E" w:rsidP="009B6A8E"/>
                          <w:p w:rsidR="009B6A8E" w:rsidRDefault="009B6A8E" w:rsidP="009B6A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B6A8E" w:rsidRDefault="009B6A8E" w:rsidP="009B6A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B6A8E" w:rsidRDefault="009B6A8E" w:rsidP="009B6A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B6A8E" w:rsidRDefault="009B6A8E" w:rsidP="009B6A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B6A8E" w:rsidRDefault="009B6A8E" w:rsidP="009B6A8E"/>
                    <w:p w:rsidR="009B6A8E" w:rsidRDefault="009B6A8E" w:rsidP="009B6A8E"/>
                    <w:p w:rsidR="009B6A8E" w:rsidRDefault="009B6A8E" w:rsidP="009B6A8E"/>
                    <w:p w:rsidR="009B6A8E" w:rsidRDefault="009B6A8E" w:rsidP="009B6A8E"/>
                    <w:p w:rsidR="009B6A8E" w:rsidRDefault="009B6A8E" w:rsidP="009B6A8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B6A8E" w:rsidRDefault="009B6A8E" w:rsidP="009B6A8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B6A8E" w:rsidRDefault="009B6A8E" w:rsidP="009B6A8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B6A8E" w:rsidRDefault="009B6A8E" w:rsidP="009B6A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B6A8E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 ............................ 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e-mail ………………………………………...</w:t>
      </w:r>
    </w:p>
    <w:p w:rsidR="009B6A8E" w:rsidRPr="009B6A8E" w:rsidRDefault="009B6A8E" w:rsidP="009B6A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6A8E" w:rsidRPr="009B6A8E" w:rsidRDefault="009B6A8E" w:rsidP="009B6A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6A8E" w:rsidRPr="009B6A8E" w:rsidRDefault="009B6A8E" w:rsidP="009B6A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„Dostawa instrumentów/akcesoriów muzycznych klasy mistrzowskiej dla Narodowego Forum Muzyki im. Witolda Lutosławskiego – trąbka, futerały, smyczki” (</w:t>
      </w:r>
      <w:r w:rsidRPr="009B6A8E">
        <w:rPr>
          <w:rFonts w:ascii="Times New Roman" w:eastAsia="Times New Roman" w:hAnsi="Times New Roman" w:cs="Times New Roman"/>
          <w:lang w:eastAsia="pl-PL"/>
        </w:rPr>
        <w:t>FZP.261.PN15.2020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B6A8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SIWZ za cenę całkowitą 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zamówienia*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537"/>
        <w:gridCol w:w="815"/>
        <w:gridCol w:w="1290"/>
        <w:gridCol w:w="938"/>
        <w:gridCol w:w="938"/>
        <w:gridCol w:w="1025"/>
        <w:gridCol w:w="2010"/>
      </w:tblGrid>
      <w:tr w:rsidR="009B6A8E" w:rsidRPr="009B6A8E" w:rsidTr="005F3AAD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9B6A8E" w:rsidRPr="009B6A8E" w:rsidTr="005F3AAD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9B6A8E" w:rsidRPr="009B6A8E" w:rsidTr="005F3AAD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Trąbka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Ricco</w:t>
            </w:r>
            <w:proofErr w:type="spellEnd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Kuhn T053/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Bb</w:t>
            </w:r>
            <w:proofErr w:type="spellEnd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Professional z akcesoriami, lub równoważne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</w:t>
            </w:r>
            <w:bookmarkStart w:id="0" w:name="_GoBack"/>
            <w:bookmarkEnd w:id="0"/>
          </w:p>
        </w:tc>
        <w:tc>
          <w:tcPr>
            <w:tcW w:w="132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9B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miesięcy). 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SIWZ za cenę całkowitą 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zamówienia*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8"/>
        <w:gridCol w:w="634"/>
        <w:gridCol w:w="1303"/>
        <w:gridCol w:w="949"/>
        <w:gridCol w:w="949"/>
        <w:gridCol w:w="1036"/>
        <w:gridCol w:w="2031"/>
      </w:tblGrid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silver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Special Edition-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Brasil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model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Kittel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fern.R.Paesold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mistrz.Dorfler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Manoel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Francisco,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Smyczek wiolonczelowy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Durrschmidt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trHeight w:val="325"/>
          <w:jc w:val="center"/>
        </w:trPr>
        <w:tc>
          <w:tcPr>
            <w:tcW w:w="4095" w:type="dxa"/>
            <w:gridSpan w:val="4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9B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miesięcy). 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SIWZ za cenę całkowitą 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zamówienia*</w:t>
      </w:r>
      <w:r w:rsidRPr="009B6A8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B6A8E" w:rsidRPr="009B6A8E" w:rsidRDefault="009B6A8E" w:rsidP="009B6A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634"/>
        <w:gridCol w:w="1303"/>
        <w:gridCol w:w="949"/>
        <w:gridCol w:w="949"/>
        <w:gridCol w:w="1037"/>
        <w:gridCol w:w="2031"/>
      </w:tblGrid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Del="004529B9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Futerał wiolonczelowy GEWA AIR,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Futerał wiolonczelowy "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Musica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",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Futerał wiolonczelowy BAM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Slim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-PANTHER-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4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Futerał wiolonczelowy GEWA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Original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Carbon 2,9,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Futerał wiolonczelowy GEWA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Original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Carbon 2,9 z systemem Fiedler,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9B6A8E" w:rsidRPr="009B6A8E" w:rsidRDefault="009B6A8E" w:rsidP="009B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Futerał wiolonczelowy Accord </w:t>
            </w:r>
            <w:proofErr w:type="spellStart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>Economic</w:t>
            </w:r>
            <w:proofErr w:type="spellEnd"/>
            <w:r w:rsidRPr="009B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Medium z systemem Fiedler, lub równoważny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9B6A8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B6A8E" w:rsidRPr="009B6A8E" w:rsidTr="009B6A8E">
        <w:trPr>
          <w:trHeight w:val="319"/>
          <w:jc w:val="center"/>
        </w:trPr>
        <w:tc>
          <w:tcPr>
            <w:tcW w:w="4094" w:type="dxa"/>
            <w:gridSpan w:val="4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31" w:type="dxa"/>
          </w:tcPr>
          <w:p w:rsidR="009B6A8E" w:rsidRPr="009B6A8E" w:rsidRDefault="009B6A8E" w:rsidP="009B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9B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miesięcy). 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9B6A8E" w:rsidRPr="009B6A8E" w:rsidRDefault="009B6A8E" w:rsidP="009B6A8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B6A8E" w:rsidRPr="009B6A8E" w:rsidRDefault="009B6A8E" w:rsidP="009B6A8E">
      <w:p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9B6A8E" w:rsidRPr="009B6A8E" w:rsidRDefault="009B6A8E" w:rsidP="009A537E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B6A8E" w:rsidRPr="009B6A8E" w:rsidRDefault="009B6A8E" w:rsidP="009A537E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B6A8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B6A8E" w:rsidRPr="009B6A8E" w:rsidRDefault="009B6A8E" w:rsidP="009A537E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B6A8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B6A8E" w:rsidRPr="009B6A8E" w:rsidRDefault="009B6A8E" w:rsidP="009A537E">
      <w:pPr>
        <w:numPr>
          <w:ilvl w:val="3"/>
          <w:numId w:val="26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B6A8E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>)</w:t>
      </w: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B6A8E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9B6A8E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9B6A8E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9B6A8E" w:rsidRPr="009B6A8E" w:rsidRDefault="009B6A8E" w:rsidP="009A537E">
      <w:pPr>
        <w:widowControl w:val="0"/>
        <w:numPr>
          <w:ilvl w:val="3"/>
          <w:numId w:val="26"/>
        </w:numPr>
        <w:tabs>
          <w:tab w:val="left" w:pos="284"/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B6A8E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9B6A8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B6A8E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9B6A8E" w:rsidRPr="009B6A8E" w:rsidRDefault="009B6A8E" w:rsidP="009B6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9B6A8E" w:rsidRPr="009B6A8E" w:rsidRDefault="009B6A8E" w:rsidP="009B6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B6A8E" w:rsidRPr="009B6A8E" w:rsidRDefault="009B6A8E" w:rsidP="009B6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B6A8E" w:rsidRPr="009B6A8E" w:rsidRDefault="009B6A8E" w:rsidP="009B6A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B6A8E" w:rsidRPr="009B6A8E" w:rsidRDefault="009B6A8E" w:rsidP="009A537E">
      <w:pPr>
        <w:widowControl w:val="0"/>
        <w:numPr>
          <w:ilvl w:val="3"/>
          <w:numId w:val="26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B6A8E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9B6A8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B6A8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B6A8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B6A8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9B6A8E" w:rsidRPr="009B6A8E" w:rsidRDefault="009B6A8E" w:rsidP="009B6A8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B6A8E" w:rsidRPr="009B6A8E" w:rsidRDefault="009B6A8E" w:rsidP="009B6A8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B6A8E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B6A8E" w:rsidRPr="009B6A8E" w:rsidRDefault="009B6A8E" w:rsidP="009B6A8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9B6A8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B6A8E" w:rsidRPr="009B6A8E" w:rsidRDefault="009B6A8E" w:rsidP="009B6A8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B6A8E" w:rsidRPr="009B6A8E" w:rsidRDefault="009B6A8E" w:rsidP="009B6A8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B6A8E" w:rsidRPr="009B6A8E" w:rsidRDefault="009B6A8E" w:rsidP="009B6A8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B6A8E" w:rsidRPr="009B6A8E" w:rsidRDefault="009B6A8E" w:rsidP="009B6A8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6A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9B6A8E" w:rsidRPr="009B6A8E" w:rsidRDefault="009B6A8E" w:rsidP="009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9B6A8E" w:rsidRPr="009B6A8E" w:rsidRDefault="009B6A8E" w:rsidP="009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9B6A8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9B6A8E" w:rsidRPr="009B6A8E" w:rsidRDefault="009B6A8E" w:rsidP="009B6A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B6A8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9B6A8E" w:rsidRPr="009B6A8E" w:rsidRDefault="009B6A8E" w:rsidP="009B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„</w:t>
      </w:r>
      <w:r w:rsidRPr="009B6A8E">
        <w:rPr>
          <w:rFonts w:ascii="Times New Roman" w:eastAsia="Calibri" w:hAnsi="Times New Roman" w:cs="Times New Roman"/>
          <w:b/>
        </w:rPr>
        <w:t>Dostawa instrumentów/akcesoriów muzycznych klasy mistrzowskiej dla Narodowego Forum Muzyki im. Witolda Lutosławskiego – trąbka, futerały, smyczki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9B6A8E">
        <w:rPr>
          <w:rFonts w:ascii="Times New Roman" w:eastAsia="Times New Roman" w:hAnsi="Times New Roman" w:cs="Times New Roman"/>
          <w:lang w:eastAsia="pl-PL"/>
        </w:rPr>
        <w:t>znak: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lang w:eastAsia="pl-PL"/>
        </w:rPr>
        <w:t>FZP.261.PN15.2020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B6A8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B6A8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9B6A8E" w:rsidRPr="009B6A8E" w:rsidRDefault="009B6A8E" w:rsidP="009A53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6A8E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B6A8E">
        <w:rPr>
          <w:rFonts w:ascii="Times New Roman" w:eastAsia="Calibri" w:hAnsi="Times New Roman" w:cs="Times New Roman"/>
        </w:rPr>
        <w:t>Pzp</w:t>
      </w:r>
      <w:proofErr w:type="spellEnd"/>
      <w:r w:rsidRPr="009B6A8E">
        <w:rPr>
          <w:rFonts w:ascii="Times New Roman" w:eastAsia="Calibri" w:hAnsi="Times New Roman" w:cs="Times New Roman"/>
        </w:rPr>
        <w:t>.</w:t>
      </w:r>
    </w:p>
    <w:p w:rsidR="009B6A8E" w:rsidRPr="009B6A8E" w:rsidRDefault="009B6A8E" w:rsidP="009A53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6A8E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9B6A8E">
        <w:rPr>
          <w:rFonts w:ascii="Times New Roman" w:eastAsia="Calibri" w:hAnsi="Times New Roman" w:cs="Times New Roman"/>
        </w:rPr>
        <w:t>Pzp</w:t>
      </w:r>
      <w:proofErr w:type="spellEnd"/>
      <w:r w:rsidRPr="009B6A8E">
        <w:rPr>
          <w:rFonts w:ascii="Times New Roman" w:eastAsia="Calibri" w:hAnsi="Times New Roman" w:cs="Times New Roman"/>
        </w:rPr>
        <w:t xml:space="preserve">  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B6A8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9B6A8E">
        <w:rPr>
          <w:rFonts w:ascii="Times New Roman" w:eastAsia="Times New Roman" w:hAnsi="Times New Roman" w:cs="Times New Roman"/>
          <w:i/>
          <w:lang w:eastAsia="pl-PL"/>
        </w:rPr>
        <w:t>).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B6A8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B6A8E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A8E" w:rsidRPr="009B6A8E" w:rsidRDefault="009B6A8E" w:rsidP="009B6A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B6A8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B6A8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</w:r>
      <w:r w:rsidRPr="009B6A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6A8E" w:rsidRPr="009B6A8E" w:rsidRDefault="009B6A8E" w:rsidP="009B6A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6A8E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9B6A8E" w:rsidRPr="009B6A8E" w:rsidRDefault="009B6A8E" w:rsidP="009B6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. Dz.U. 2020 poz. 1076)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„</w:t>
      </w:r>
      <w:r w:rsidRPr="009B6A8E">
        <w:rPr>
          <w:rFonts w:ascii="Times New Roman" w:eastAsia="Calibri" w:hAnsi="Times New Roman" w:cs="Times New Roman"/>
          <w:b/>
        </w:rPr>
        <w:t>Dostawa instrumentów/akcesoriów muzycznych klasy mistrzowskiej dla Narodowego Forum Muzyki im. Witolda Lutosławskiego – trąbka, futerały, smyczki”</w:t>
      </w:r>
      <w:r w:rsidRPr="009B6A8E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(</w:t>
      </w:r>
      <w:r w:rsidRPr="009B6A8E">
        <w:rPr>
          <w:rFonts w:ascii="Times New Roman" w:eastAsia="Times New Roman" w:hAnsi="Times New Roman" w:cs="Times New Roman"/>
          <w:lang w:eastAsia="pl-PL"/>
        </w:rPr>
        <w:t>znak: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6A8E">
        <w:rPr>
          <w:rFonts w:ascii="Times New Roman" w:eastAsia="Times New Roman" w:hAnsi="Times New Roman" w:cs="Times New Roman"/>
          <w:lang w:eastAsia="pl-PL"/>
        </w:rPr>
        <w:t>FZP.261.PN15.2020</w:t>
      </w:r>
      <w:r w:rsidRPr="009B6A8E">
        <w:rPr>
          <w:rFonts w:ascii="Times New Roman" w:eastAsia="Times New Roman" w:hAnsi="Times New Roman" w:cs="Times New Roman"/>
          <w:b/>
          <w:lang w:eastAsia="pl-PL"/>
        </w:rPr>
        <w:t>)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9B6A8E">
        <w:rPr>
          <w:rFonts w:ascii="Times New Roman" w:eastAsia="Times New Roman" w:hAnsi="Times New Roman" w:cs="Times New Roman"/>
          <w:lang w:eastAsia="pl-PL"/>
        </w:rPr>
        <w:t>że: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A537E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9B6A8E">
        <w:rPr>
          <w:rFonts w:ascii="Times New Roman" w:eastAsia="Times New Roman" w:hAnsi="Times New Roman" w:cs="Times New Roman"/>
          <w:lang w:eastAsia="pl-PL"/>
        </w:rPr>
        <w:t>*</w:t>
      </w: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9B6A8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 1843 z </w:t>
      </w:r>
      <w:proofErr w:type="spellStart"/>
      <w:r w:rsidRPr="009B6A8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6A8E">
        <w:rPr>
          <w:rFonts w:ascii="Times New Roman" w:eastAsia="Times New Roman" w:hAnsi="Times New Roman" w:cs="Times New Roman"/>
          <w:lang w:eastAsia="pl-PL"/>
        </w:rPr>
        <w:t>. zm.).</w:t>
      </w:r>
    </w:p>
    <w:p w:rsidR="009B6A8E" w:rsidRPr="009B6A8E" w:rsidRDefault="009B6A8E" w:rsidP="009B6A8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A8E" w:rsidRPr="009B6A8E" w:rsidRDefault="009B6A8E" w:rsidP="009A537E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B6A8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B6A8E" w:rsidRPr="009B6A8E" w:rsidTr="005F3AA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9B6A8E" w:rsidRPr="009B6A8E" w:rsidTr="005F3AA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6A8E" w:rsidRPr="009B6A8E" w:rsidTr="005F3A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6A8E" w:rsidRPr="009B6A8E" w:rsidTr="005F3A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B6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9B6A8E" w:rsidRPr="009B6A8E" w:rsidRDefault="009B6A8E" w:rsidP="009B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9B6A8E" w:rsidRPr="009B6A8E" w:rsidRDefault="009B6A8E" w:rsidP="009B6A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9B6A8E" w:rsidRPr="009B6A8E" w:rsidRDefault="009B6A8E" w:rsidP="009B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B6A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B6A8E" w:rsidRPr="009B6A8E" w:rsidRDefault="009B6A8E" w:rsidP="009B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9B6A8E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B6A8E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/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7E" w:rsidRDefault="009A537E" w:rsidP="009B6A8E">
      <w:pPr>
        <w:spacing w:after="0" w:line="240" w:lineRule="auto"/>
      </w:pPr>
      <w:r>
        <w:separator/>
      </w:r>
    </w:p>
  </w:endnote>
  <w:endnote w:type="continuationSeparator" w:id="0">
    <w:p w:rsidR="009A537E" w:rsidRDefault="009A537E" w:rsidP="009B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5C" w:rsidRDefault="009A5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65C" w:rsidRDefault="009A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5C" w:rsidRDefault="009A5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0D265C" w:rsidRPr="00D46D01" w:rsidRDefault="009A537E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7E" w:rsidRDefault="009A537E" w:rsidP="009B6A8E">
      <w:pPr>
        <w:spacing w:after="0" w:line="240" w:lineRule="auto"/>
      </w:pPr>
      <w:r>
        <w:separator/>
      </w:r>
    </w:p>
  </w:footnote>
  <w:footnote w:type="continuationSeparator" w:id="0">
    <w:p w:rsidR="009A537E" w:rsidRDefault="009A537E" w:rsidP="009B6A8E">
      <w:pPr>
        <w:spacing w:after="0" w:line="240" w:lineRule="auto"/>
      </w:pPr>
      <w:r>
        <w:continuationSeparator/>
      </w:r>
    </w:p>
  </w:footnote>
  <w:footnote w:id="1">
    <w:p w:rsidR="009B6A8E" w:rsidRPr="00023C92" w:rsidRDefault="009B6A8E" w:rsidP="009B6A8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B6A8E" w:rsidRPr="00023C92" w:rsidRDefault="009B6A8E" w:rsidP="009B6A8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6A8E" w:rsidRDefault="009B6A8E" w:rsidP="009B6A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5C" w:rsidRDefault="009A53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8"/>
  </w:num>
  <w:num w:numId="5">
    <w:abstractNumId w:val="15"/>
  </w:num>
  <w:num w:numId="6">
    <w:abstractNumId w:val="24"/>
  </w:num>
  <w:num w:numId="7">
    <w:abstractNumId w:val="14"/>
  </w:num>
  <w:num w:numId="8">
    <w:abstractNumId w:val="16"/>
  </w:num>
  <w:num w:numId="9">
    <w:abstractNumId w:val="20"/>
  </w:num>
  <w:num w:numId="10">
    <w:abstractNumId w:val="9"/>
  </w:num>
  <w:num w:numId="11">
    <w:abstractNumId w:val="22"/>
  </w:num>
  <w:num w:numId="12">
    <w:abstractNumId w:val="0"/>
  </w:num>
  <w:num w:numId="13">
    <w:abstractNumId w:val="13"/>
  </w:num>
  <w:num w:numId="14">
    <w:abstractNumId w:val="10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3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9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6"/>
  </w:num>
  <w:num w:numId="25">
    <w:abstractNumId w:val="1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8E"/>
    <w:rsid w:val="004D6E5C"/>
    <w:rsid w:val="008A6CF1"/>
    <w:rsid w:val="009A537E"/>
    <w:rsid w:val="009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41A"/>
  <w15:chartTrackingRefBased/>
  <w15:docId w15:val="{56731934-D498-4C11-A5DE-9B1838C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A8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B6A8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6A8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9B6A8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A8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A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A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A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A8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A8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A8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6A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A8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A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A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A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A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6A8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9B6A8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B6A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6A8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A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6A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6A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9B6A8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B6A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A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6A8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A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B6A8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6A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B6A8E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9B6A8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B6A8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6A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B6A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6A8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A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B6A8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9B6A8E"/>
  </w:style>
  <w:style w:type="paragraph" w:styleId="Stopka">
    <w:name w:val="footer"/>
    <w:basedOn w:val="Normalny"/>
    <w:link w:val="StopkaZnak"/>
    <w:rsid w:val="009B6A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6A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B6A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6A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B6A8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9B6A8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B6A8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9B6A8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9B6A8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9B6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9B6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9B6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9B6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B6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9B6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9B6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9B6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9B6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9B6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B6A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9B6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9B6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9B6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B6A8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B6A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9B6A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9B6A8E"/>
    <w:rPr>
      <w:color w:val="800080"/>
      <w:u w:val="single"/>
    </w:rPr>
  </w:style>
  <w:style w:type="paragraph" w:customStyle="1" w:styleId="15Spraweprowadzi">
    <w:name w:val="@15.Sprawe_prowadzi"/>
    <w:basedOn w:val="Normalny"/>
    <w:rsid w:val="009B6A8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B6A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B6A8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6A8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6A8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B6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B6A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6A8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A8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B6A8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B6A8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9B6A8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B6A8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B6A8E"/>
    <w:rPr>
      <w:b/>
      <w:bCs/>
    </w:rPr>
  </w:style>
  <w:style w:type="paragraph" w:customStyle="1" w:styleId="tekst">
    <w:name w:val="tekst"/>
    <w:basedOn w:val="Normalny"/>
    <w:rsid w:val="009B6A8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9B6A8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9B6A8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B6A8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9B6A8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9B6A8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6A8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A8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9B6A8E"/>
    <w:rPr>
      <w:i/>
      <w:iCs/>
    </w:rPr>
  </w:style>
  <w:style w:type="paragraph" w:customStyle="1" w:styleId="10Szanowny">
    <w:name w:val="@10.Szanowny"/>
    <w:basedOn w:val="Normalny"/>
    <w:next w:val="Normalny"/>
    <w:rsid w:val="009B6A8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9B6A8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9B6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B6A8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B6A8E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B6A8E"/>
    <w:rPr>
      <w:vertAlign w:val="superscript"/>
    </w:rPr>
  </w:style>
  <w:style w:type="paragraph" w:styleId="Bezodstpw">
    <w:name w:val="No Spacing"/>
    <w:basedOn w:val="Normalny"/>
    <w:uiPriority w:val="1"/>
    <w:qFormat/>
    <w:rsid w:val="009B6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6A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9B6A8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B6A8E"/>
    <w:rPr>
      <w:vertAlign w:val="superscript"/>
    </w:rPr>
  </w:style>
  <w:style w:type="character" w:customStyle="1" w:styleId="apple-converted-space">
    <w:name w:val="apple-converted-space"/>
    <w:rsid w:val="009B6A8E"/>
  </w:style>
  <w:style w:type="character" w:customStyle="1" w:styleId="txt-new">
    <w:name w:val="txt-new"/>
    <w:rsid w:val="009B6A8E"/>
  </w:style>
  <w:style w:type="character" w:styleId="Numerwiersza">
    <w:name w:val="line number"/>
    <w:rsid w:val="009B6A8E"/>
  </w:style>
  <w:style w:type="paragraph" w:customStyle="1" w:styleId="TreA">
    <w:name w:val="Treść A"/>
    <w:rsid w:val="009B6A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B6A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B6A8E"/>
    <w:pPr>
      <w:numPr>
        <w:numId w:val="6"/>
      </w:numPr>
    </w:pPr>
  </w:style>
  <w:style w:type="numbering" w:customStyle="1" w:styleId="Lista21">
    <w:name w:val="Lista 21"/>
    <w:basedOn w:val="Bezlisty"/>
    <w:rsid w:val="009B6A8E"/>
    <w:pPr>
      <w:numPr>
        <w:numId w:val="7"/>
      </w:numPr>
    </w:pPr>
  </w:style>
  <w:style w:type="numbering" w:customStyle="1" w:styleId="Lista31">
    <w:name w:val="Lista 31"/>
    <w:basedOn w:val="Bezlisty"/>
    <w:rsid w:val="009B6A8E"/>
    <w:pPr>
      <w:numPr>
        <w:numId w:val="8"/>
      </w:numPr>
    </w:pPr>
  </w:style>
  <w:style w:type="numbering" w:customStyle="1" w:styleId="Lista51">
    <w:name w:val="Lista 51"/>
    <w:basedOn w:val="Bezlisty"/>
    <w:rsid w:val="009B6A8E"/>
    <w:pPr>
      <w:numPr>
        <w:numId w:val="9"/>
      </w:numPr>
    </w:pPr>
  </w:style>
  <w:style w:type="numbering" w:customStyle="1" w:styleId="List6">
    <w:name w:val="List 6"/>
    <w:basedOn w:val="Bezlisty"/>
    <w:rsid w:val="009B6A8E"/>
    <w:pPr>
      <w:numPr>
        <w:numId w:val="10"/>
      </w:numPr>
    </w:pPr>
  </w:style>
  <w:style w:type="numbering" w:customStyle="1" w:styleId="List8">
    <w:name w:val="List 8"/>
    <w:basedOn w:val="Bezlisty"/>
    <w:rsid w:val="009B6A8E"/>
    <w:pPr>
      <w:numPr>
        <w:numId w:val="11"/>
      </w:numPr>
    </w:pPr>
  </w:style>
  <w:style w:type="numbering" w:customStyle="1" w:styleId="List9">
    <w:name w:val="List 9"/>
    <w:basedOn w:val="Bezlisty"/>
    <w:rsid w:val="009B6A8E"/>
    <w:pPr>
      <w:numPr>
        <w:numId w:val="12"/>
      </w:numPr>
    </w:pPr>
  </w:style>
  <w:style w:type="numbering" w:customStyle="1" w:styleId="List10">
    <w:name w:val="List 10"/>
    <w:basedOn w:val="Bezlisty"/>
    <w:rsid w:val="009B6A8E"/>
    <w:pPr>
      <w:numPr>
        <w:numId w:val="13"/>
      </w:numPr>
    </w:pPr>
  </w:style>
  <w:style w:type="numbering" w:customStyle="1" w:styleId="Kreski">
    <w:name w:val="Kreski"/>
    <w:rsid w:val="009B6A8E"/>
    <w:pPr>
      <w:numPr>
        <w:numId w:val="14"/>
      </w:numPr>
    </w:pPr>
  </w:style>
  <w:style w:type="numbering" w:customStyle="1" w:styleId="List11">
    <w:name w:val="List 11"/>
    <w:basedOn w:val="Bezlisty"/>
    <w:rsid w:val="009B6A8E"/>
    <w:pPr>
      <w:numPr>
        <w:numId w:val="15"/>
      </w:numPr>
    </w:pPr>
  </w:style>
  <w:style w:type="numbering" w:customStyle="1" w:styleId="List12">
    <w:name w:val="List 12"/>
    <w:basedOn w:val="Bezlisty"/>
    <w:rsid w:val="009B6A8E"/>
    <w:pPr>
      <w:numPr>
        <w:numId w:val="16"/>
      </w:numPr>
    </w:pPr>
  </w:style>
  <w:style w:type="numbering" w:customStyle="1" w:styleId="List14">
    <w:name w:val="List 14"/>
    <w:basedOn w:val="Bezlisty"/>
    <w:rsid w:val="009B6A8E"/>
    <w:pPr>
      <w:numPr>
        <w:numId w:val="17"/>
      </w:numPr>
    </w:pPr>
  </w:style>
  <w:style w:type="numbering" w:customStyle="1" w:styleId="List15">
    <w:name w:val="List 15"/>
    <w:basedOn w:val="Bezlisty"/>
    <w:rsid w:val="009B6A8E"/>
    <w:pPr>
      <w:numPr>
        <w:numId w:val="18"/>
      </w:numPr>
    </w:pPr>
  </w:style>
  <w:style w:type="numbering" w:customStyle="1" w:styleId="List16">
    <w:name w:val="List 16"/>
    <w:basedOn w:val="Bezlisty"/>
    <w:rsid w:val="009B6A8E"/>
    <w:pPr>
      <w:numPr>
        <w:numId w:val="19"/>
      </w:numPr>
    </w:pPr>
  </w:style>
  <w:style w:type="numbering" w:customStyle="1" w:styleId="List18">
    <w:name w:val="List 18"/>
    <w:basedOn w:val="Bezlisty"/>
    <w:rsid w:val="009B6A8E"/>
    <w:pPr>
      <w:numPr>
        <w:numId w:val="20"/>
      </w:numPr>
    </w:pPr>
  </w:style>
  <w:style w:type="numbering" w:customStyle="1" w:styleId="List20">
    <w:name w:val="List 20"/>
    <w:basedOn w:val="Bezlisty"/>
    <w:rsid w:val="009B6A8E"/>
    <w:pPr>
      <w:numPr>
        <w:numId w:val="21"/>
      </w:numPr>
    </w:pPr>
  </w:style>
  <w:style w:type="character" w:customStyle="1" w:styleId="DeltaViewInsertion">
    <w:name w:val="DeltaView Insertion"/>
    <w:rsid w:val="009B6A8E"/>
    <w:rPr>
      <w:b/>
      <w:i/>
      <w:spacing w:val="0"/>
    </w:rPr>
  </w:style>
  <w:style w:type="paragraph" w:customStyle="1" w:styleId="Tiret0">
    <w:name w:val="Tiret 0"/>
    <w:basedOn w:val="Normalny"/>
    <w:rsid w:val="009B6A8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B6A8E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B6A8E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B6A8E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B6A8E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B6A8E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9B6A8E"/>
    <w:pPr>
      <w:numPr>
        <w:numId w:val="3"/>
      </w:numPr>
    </w:pPr>
  </w:style>
  <w:style w:type="character" w:customStyle="1" w:styleId="hps">
    <w:name w:val="hps"/>
    <w:rsid w:val="009B6A8E"/>
  </w:style>
  <w:style w:type="numbering" w:customStyle="1" w:styleId="List183">
    <w:name w:val="List 183"/>
    <w:basedOn w:val="Bezlisty"/>
    <w:rsid w:val="009B6A8E"/>
    <w:pPr>
      <w:numPr>
        <w:numId w:val="1"/>
      </w:numPr>
    </w:pPr>
  </w:style>
  <w:style w:type="numbering" w:customStyle="1" w:styleId="List203">
    <w:name w:val="List 203"/>
    <w:basedOn w:val="Bezlisty"/>
    <w:rsid w:val="009B6A8E"/>
    <w:pPr>
      <w:numPr>
        <w:numId w:val="2"/>
      </w:numPr>
    </w:pPr>
  </w:style>
  <w:style w:type="character" w:styleId="Uwydatnienie">
    <w:name w:val="Emphasis"/>
    <w:uiPriority w:val="20"/>
    <w:qFormat/>
    <w:rsid w:val="009B6A8E"/>
    <w:rPr>
      <w:i/>
      <w:iCs/>
    </w:rPr>
  </w:style>
  <w:style w:type="character" w:customStyle="1" w:styleId="alb">
    <w:name w:val="a_lb"/>
    <w:rsid w:val="009B6A8E"/>
  </w:style>
  <w:style w:type="character" w:customStyle="1" w:styleId="fn-ref">
    <w:name w:val="fn-ref"/>
    <w:rsid w:val="009B6A8E"/>
  </w:style>
  <w:style w:type="table" w:styleId="Tabela-Siatka">
    <w:name w:val="Table Grid"/>
    <w:basedOn w:val="Standardowy"/>
    <w:uiPriority w:val="39"/>
    <w:rsid w:val="009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B6A8E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9B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1836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2020-11-18T13:01:00Z</dcterms:created>
  <dcterms:modified xsi:type="dcterms:W3CDTF">2020-11-18T13:08:00Z</dcterms:modified>
</cp:coreProperties>
</file>